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A95" w:rsidRPr="006D3F2C" w:rsidRDefault="009B7A95" w:rsidP="009B7A95">
      <w:pPr>
        <w:rPr>
          <w:b/>
        </w:rPr>
      </w:pPr>
      <w:bookmarkStart w:id="0" w:name="_GoBack"/>
      <w:r w:rsidRPr="006D3F2C">
        <w:rPr>
          <w:b/>
        </w:rPr>
        <w:t>ДОГОВОР № _____</w:t>
      </w:r>
    </w:p>
    <w:tbl>
      <w:tblPr>
        <w:tblStyle w:val="a8"/>
        <w:tblpPr w:leftFromText="181" w:rightFromText="181" w:vertAnchor="text" w:horzAnchor="margin" w:tblpXSpec="right" w:tblpY="-358"/>
        <w:tblOverlap w:val="never"/>
        <w:tblW w:w="0" w:type="auto"/>
        <w:tblLook w:val="01E0" w:firstRow="1" w:lastRow="1" w:firstColumn="1" w:lastColumn="1" w:noHBand="0" w:noVBand="0"/>
      </w:tblPr>
      <w:tblGrid>
        <w:gridCol w:w="2235"/>
      </w:tblGrid>
      <w:tr w:rsidR="006D3F2C" w:rsidRPr="006D3F2C" w:rsidTr="0090453F">
        <w:trPr>
          <w:trHeight w:val="351"/>
        </w:trPr>
        <w:tc>
          <w:tcPr>
            <w:tcW w:w="2235" w:type="dxa"/>
          </w:tcPr>
          <w:p w:rsidR="009B7A95" w:rsidRPr="006D3F2C" w:rsidRDefault="009B7A95" w:rsidP="0090453F">
            <w:pPr>
              <w:pStyle w:val="ConsTitle"/>
              <w:widowControl/>
              <w:ind w:firstLine="0"/>
              <w:jc w:val="center"/>
              <w:rPr>
                <w:rFonts w:ascii="Times New Roman" w:hAnsi="Times New Roman" w:cs="Times New Roman"/>
                <w:b w:val="0"/>
                <w:sz w:val="20"/>
                <w:szCs w:val="20"/>
              </w:rPr>
            </w:pPr>
            <w:r w:rsidRPr="006D3F2C">
              <w:rPr>
                <w:rFonts w:ascii="Times New Roman" w:hAnsi="Times New Roman" w:cs="Times New Roman"/>
                <w:b w:val="0"/>
                <w:sz w:val="20"/>
                <w:szCs w:val="20"/>
              </w:rPr>
              <w:t>Регистрационный №</w:t>
            </w:r>
          </w:p>
        </w:tc>
      </w:tr>
      <w:tr w:rsidR="006D3F2C" w:rsidRPr="006D3F2C" w:rsidTr="0090453F">
        <w:tc>
          <w:tcPr>
            <w:tcW w:w="2235" w:type="dxa"/>
          </w:tcPr>
          <w:p w:rsidR="009B7A95" w:rsidRPr="006D3F2C" w:rsidRDefault="009B7A95" w:rsidP="0090453F">
            <w:pPr>
              <w:pStyle w:val="ConsTitle"/>
              <w:widowControl/>
              <w:jc w:val="center"/>
              <w:rPr>
                <w:rFonts w:ascii="Times New Roman" w:hAnsi="Times New Roman" w:cs="Times New Roman"/>
                <w:sz w:val="24"/>
              </w:rPr>
            </w:pPr>
          </w:p>
          <w:p w:rsidR="009B7A95" w:rsidRPr="006D3F2C" w:rsidRDefault="009B7A95" w:rsidP="0090453F">
            <w:pPr>
              <w:pStyle w:val="ConsTitle"/>
              <w:widowControl/>
              <w:jc w:val="center"/>
              <w:rPr>
                <w:rFonts w:ascii="Times New Roman" w:hAnsi="Times New Roman" w:cs="Times New Roman"/>
                <w:sz w:val="24"/>
              </w:rPr>
            </w:pPr>
          </w:p>
        </w:tc>
      </w:tr>
    </w:tbl>
    <w:p w:rsidR="009B7A95" w:rsidRPr="006D3F2C" w:rsidRDefault="002F7387" w:rsidP="009B7A95">
      <w:pPr>
        <w:jc w:val="both"/>
        <w:rPr>
          <w:b/>
        </w:rPr>
      </w:pPr>
      <w:r w:rsidRPr="006D3F2C">
        <w:rPr>
          <w:b/>
        </w:rPr>
        <w:t xml:space="preserve">ВОЗМЕЗДНОГО </w:t>
      </w:r>
      <w:r w:rsidR="009B7A95" w:rsidRPr="006D3F2C">
        <w:rPr>
          <w:b/>
        </w:rPr>
        <w:t xml:space="preserve">ОКАЗАНИЯ УСЛУГ </w:t>
      </w:r>
    </w:p>
    <w:p w:rsidR="009B7A95" w:rsidRPr="006D3F2C" w:rsidRDefault="009B7A95" w:rsidP="009B7A95"/>
    <w:p w:rsidR="009234C8" w:rsidRPr="006D3F2C" w:rsidRDefault="009234C8" w:rsidP="000A5C1C">
      <w:pPr>
        <w:jc w:val="both"/>
        <w:rPr>
          <w:b/>
        </w:rPr>
      </w:pPr>
      <w:r w:rsidRPr="006D3F2C">
        <w:rPr>
          <w:b/>
        </w:rPr>
        <w:t>г. Кемерово</w:t>
      </w:r>
      <w:r w:rsidRPr="006D3F2C">
        <w:rPr>
          <w:b/>
        </w:rPr>
        <w:tab/>
      </w:r>
      <w:r w:rsidRPr="006D3F2C">
        <w:rPr>
          <w:b/>
        </w:rPr>
        <w:tab/>
      </w:r>
      <w:r w:rsidRPr="006D3F2C">
        <w:rPr>
          <w:b/>
        </w:rPr>
        <w:tab/>
        <w:t xml:space="preserve"> </w:t>
      </w:r>
      <w:r w:rsidRPr="006D3F2C">
        <w:rPr>
          <w:b/>
        </w:rPr>
        <w:tab/>
      </w:r>
      <w:r w:rsidRPr="006D3F2C">
        <w:rPr>
          <w:b/>
        </w:rPr>
        <w:tab/>
        <w:t xml:space="preserve">             </w:t>
      </w:r>
    </w:p>
    <w:p w:rsidR="009234C8" w:rsidRPr="006D3F2C" w:rsidRDefault="009234C8" w:rsidP="000A5C1C">
      <w:pPr>
        <w:jc w:val="both"/>
      </w:pPr>
      <w:r w:rsidRPr="006D3F2C">
        <w:rPr>
          <w:b/>
        </w:rPr>
        <w:t>«___» _________ 20</w:t>
      </w:r>
      <w:r w:rsidR="00820B33" w:rsidRPr="006D3F2C">
        <w:rPr>
          <w:b/>
        </w:rPr>
        <w:t>2</w:t>
      </w:r>
      <w:r w:rsidRPr="006D3F2C">
        <w:rPr>
          <w:b/>
        </w:rPr>
        <w:t>___ года</w:t>
      </w:r>
    </w:p>
    <w:p w:rsidR="009234C8" w:rsidRPr="006D3F2C" w:rsidRDefault="009234C8" w:rsidP="000A5C1C">
      <w:pPr>
        <w:jc w:val="both"/>
      </w:pPr>
    </w:p>
    <w:p w:rsidR="009234C8" w:rsidRPr="006D3F2C" w:rsidRDefault="00884ED7" w:rsidP="009B7A95">
      <w:pPr>
        <w:ind w:firstLine="709"/>
        <w:jc w:val="both"/>
      </w:pPr>
      <w:r w:rsidRPr="006D3F2C">
        <w:rPr>
          <w:b/>
        </w:rPr>
        <w:t>А</w:t>
      </w:r>
      <w:r w:rsidR="009234C8" w:rsidRPr="006D3F2C">
        <w:rPr>
          <w:b/>
        </w:rPr>
        <w:t>кционерное общество «Угольная компания «Кузбассразрезуголь»</w:t>
      </w:r>
      <w:r w:rsidR="009234C8" w:rsidRPr="006D3F2C">
        <w:t>, именуемое в дальнейшем «</w:t>
      </w:r>
      <w:r w:rsidR="002270FB" w:rsidRPr="006D3F2C">
        <w:rPr>
          <w:b/>
        </w:rPr>
        <w:t>Исполнитель</w:t>
      </w:r>
      <w:r w:rsidR="009234C8" w:rsidRPr="006D3F2C">
        <w:rPr>
          <w:b/>
        </w:rPr>
        <w:t>»,</w:t>
      </w:r>
      <w:r w:rsidR="009234C8" w:rsidRPr="006D3F2C">
        <w:t xml:space="preserve"> </w:t>
      </w:r>
      <w:r w:rsidR="009E638F" w:rsidRPr="006D3F2C">
        <w:t>в лице генерального директора Матвы Станислава Вячеславовича, действующего на основании Устава</w:t>
      </w:r>
      <w:r w:rsidR="00262C13" w:rsidRPr="006D3F2C">
        <w:t>,</w:t>
      </w:r>
      <w:r w:rsidR="009234C8" w:rsidRPr="006D3F2C">
        <w:rPr>
          <w:i/>
        </w:rPr>
        <w:t xml:space="preserve"> </w:t>
      </w:r>
      <w:r w:rsidR="009234C8" w:rsidRPr="006D3F2C">
        <w:t xml:space="preserve">с одной стороны, и </w:t>
      </w:r>
    </w:p>
    <w:p w:rsidR="009234C8" w:rsidRPr="006D3F2C" w:rsidRDefault="009234C8" w:rsidP="00B304B6">
      <w:pPr>
        <w:ind w:firstLine="709"/>
        <w:jc w:val="both"/>
      </w:pPr>
      <w:r w:rsidRPr="006D3F2C">
        <w:rPr>
          <w:i/>
          <w:u w:val="single"/>
        </w:rPr>
        <w:t xml:space="preserve">(Полное наименование контрагента и его организационно-правовой формы), </w:t>
      </w:r>
      <w:r w:rsidRPr="006D3F2C">
        <w:t xml:space="preserve">именуемое в дальнейшем </w:t>
      </w:r>
      <w:r w:rsidRPr="006D3F2C">
        <w:rPr>
          <w:b/>
        </w:rPr>
        <w:t>«</w:t>
      </w:r>
      <w:r w:rsidR="002270FB" w:rsidRPr="006D3F2C">
        <w:rPr>
          <w:b/>
        </w:rPr>
        <w:t>Заказчик</w:t>
      </w:r>
      <w:r w:rsidRPr="006D3F2C">
        <w:rPr>
          <w:b/>
        </w:rPr>
        <w:t>»</w:t>
      </w:r>
      <w:r w:rsidRPr="006D3F2C">
        <w:t xml:space="preserve">, в лице </w:t>
      </w:r>
      <w:r w:rsidRPr="006D3F2C">
        <w:rPr>
          <w:i/>
          <w:u w:val="single"/>
        </w:rPr>
        <w:t>(Ф.И.О.</w:t>
      </w:r>
      <w:r w:rsidR="0015068B" w:rsidRPr="006D3F2C">
        <w:rPr>
          <w:i/>
          <w:u w:val="single"/>
        </w:rPr>
        <w:t>, должность</w:t>
      </w:r>
      <w:r w:rsidRPr="006D3F2C">
        <w:rPr>
          <w:i/>
          <w:u w:val="single"/>
        </w:rPr>
        <w:t xml:space="preserve"> уполномоченного лица)</w:t>
      </w:r>
      <w:r w:rsidRPr="006D3F2C">
        <w:t xml:space="preserve">, действующего на основании </w:t>
      </w:r>
      <w:r w:rsidRPr="006D3F2C">
        <w:rPr>
          <w:u w:val="single"/>
        </w:rPr>
        <w:t>(</w:t>
      </w:r>
      <w:r w:rsidRPr="006D3F2C">
        <w:rPr>
          <w:i/>
          <w:u w:val="single"/>
        </w:rPr>
        <w:t>Доверенности/Устава)</w:t>
      </w:r>
      <w:r w:rsidRPr="006D3F2C">
        <w:t xml:space="preserve">, именуемые в дальнейшем </w:t>
      </w:r>
      <w:r w:rsidR="002270FB" w:rsidRPr="006D3F2C">
        <w:t>«</w:t>
      </w:r>
      <w:r w:rsidRPr="006D3F2C">
        <w:rPr>
          <w:b/>
        </w:rPr>
        <w:t>Стороны</w:t>
      </w:r>
      <w:r w:rsidR="002270FB" w:rsidRPr="006D3F2C">
        <w:rPr>
          <w:b/>
        </w:rPr>
        <w:t>»</w:t>
      </w:r>
      <w:r w:rsidRPr="006D3F2C">
        <w:t>, заключили настоящий договор о нижеследующем:</w:t>
      </w:r>
    </w:p>
    <w:p w:rsidR="009234C8" w:rsidRPr="006D3F2C" w:rsidRDefault="009234C8" w:rsidP="000A5C1C">
      <w:pPr>
        <w:jc w:val="both"/>
      </w:pPr>
    </w:p>
    <w:p w:rsidR="009234C8" w:rsidRPr="006D3F2C" w:rsidRDefault="009B7A95" w:rsidP="009B7A95">
      <w:pPr>
        <w:jc w:val="center"/>
        <w:rPr>
          <w:b/>
        </w:rPr>
      </w:pPr>
      <w:r w:rsidRPr="006D3F2C">
        <w:rPr>
          <w:b/>
        </w:rPr>
        <w:t xml:space="preserve">1. </w:t>
      </w:r>
      <w:r w:rsidR="009234C8" w:rsidRPr="006D3F2C">
        <w:rPr>
          <w:b/>
        </w:rPr>
        <w:t>ПРЕДМЕТ ДОГОВОРА</w:t>
      </w:r>
    </w:p>
    <w:p w:rsidR="009234C8" w:rsidRPr="006D3F2C" w:rsidRDefault="009234C8" w:rsidP="009B7A95">
      <w:pPr>
        <w:ind w:firstLine="709"/>
        <w:jc w:val="both"/>
      </w:pPr>
      <w:r w:rsidRPr="006D3F2C">
        <w:rPr>
          <w:b/>
        </w:rPr>
        <w:t>1.1.</w:t>
      </w:r>
      <w:r w:rsidRPr="006D3F2C">
        <w:t xml:space="preserve"> Согласно настоящему договору Исполнитель</w:t>
      </w:r>
      <w:r w:rsidR="005C6AF7" w:rsidRPr="006D3F2C">
        <w:t xml:space="preserve"> (</w:t>
      </w:r>
      <w:r w:rsidR="005C6AF7" w:rsidRPr="006D3F2C">
        <w:rPr>
          <w:i/>
        </w:rPr>
        <w:t>указывается филиал или ОСП Компании)</w:t>
      </w:r>
      <w:r w:rsidRPr="006D3F2C">
        <w:t xml:space="preserve"> обязуется оказать по заданию Заказчика услуги, указанные в п. 1.2 настоящего договора, а Заказчик обязуется </w:t>
      </w:r>
      <w:r w:rsidR="00651230" w:rsidRPr="006D3F2C">
        <w:t xml:space="preserve">принять и </w:t>
      </w:r>
      <w:r w:rsidRPr="006D3F2C">
        <w:t>оплатить эти услуги.</w:t>
      </w:r>
    </w:p>
    <w:p w:rsidR="009234C8" w:rsidRPr="006D3F2C" w:rsidRDefault="009B7A95" w:rsidP="009B7A95">
      <w:pPr>
        <w:ind w:firstLine="709"/>
        <w:jc w:val="both"/>
      </w:pPr>
      <w:r w:rsidRPr="006D3F2C">
        <w:rPr>
          <w:b/>
        </w:rPr>
        <w:t>1.2.</w:t>
      </w:r>
      <w:r w:rsidRPr="006D3F2C">
        <w:t xml:space="preserve"> </w:t>
      </w:r>
      <w:r w:rsidR="009234C8" w:rsidRPr="006D3F2C">
        <w:t xml:space="preserve">Исполнитель обязуется оказать следующие услуги в соответствии </w:t>
      </w:r>
      <w:r w:rsidR="00B313EE" w:rsidRPr="006D3F2C">
        <w:t xml:space="preserve">с </w:t>
      </w:r>
      <w:r w:rsidR="009234C8" w:rsidRPr="006D3F2C">
        <w:t xml:space="preserve">заданием Заказчика (Приложение №1): </w:t>
      </w:r>
    </w:p>
    <w:p w:rsidR="009234C8" w:rsidRPr="006D3F2C" w:rsidRDefault="009234C8" w:rsidP="000A5C1C">
      <w:pPr>
        <w:jc w:val="both"/>
        <w:rPr>
          <w:i/>
        </w:rPr>
      </w:pPr>
      <w:r w:rsidRPr="006D3F2C">
        <w:rPr>
          <w:i/>
          <w:u w:val="single"/>
        </w:rPr>
        <w:t>(указывается полное и четкое наименование услуг)</w:t>
      </w:r>
      <w:r w:rsidRPr="006D3F2C">
        <w:t xml:space="preserve"> - (далее - услуги).</w:t>
      </w:r>
      <w:r w:rsidRPr="006D3F2C">
        <w:rPr>
          <w:i/>
        </w:rPr>
        <w:t xml:space="preserve"> </w:t>
      </w:r>
    </w:p>
    <w:p w:rsidR="00A17CFD" w:rsidRPr="006D3F2C" w:rsidRDefault="00A17CFD" w:rsidP="000A5C1C">
      <w:pPr>
        <w:jc w:val="both"/>
      </w:pPr>
    </w:p>
    <w:p w:rsidR="009234C8" w:rsidRPr="006D3F2C" w:rsidRDefault="009234C8" w:rsidP="00FE05AA">
      <w:pPr>
        <w:jc w:val="center"/>
        <w:rPr>
          <w:b/>
        </w:rPr>
      </w:pPr>
      <w:r w:rsidRPr="006D3F2C">
        <w:rPr>
          <w:b/>
        </w:rPr>
        <w:t>2. СУММА ДОГОВОРА И ПОРЯДОК РАСЧЕТОВ</w:t>
      </w:r>
    </w:p>
    <w:p w:rsidR="004E668B" w:rsidRPr="006D3F2C" w:rsidRDefault="009234C8" w:rsidP="00FE05AA">
      <w:pPr>
        <w:ind w:firstLine="709"/>
        <w:jc w:val="both"/>
      </w:pPr>
      <w:r w:rsidRPr="006D3F2C">
        <w:rPr>
          <w:b/>
        </w:rPr>
        <w:t>2.1.</w:t>
      </w:r>
      <w:r w:rsidR="000B4707" w:rsidRPr="006D3F2C">
        <w:t xml:space="preserve"> Стоимость подлежащих</w:t>
      </w:r>
      <w:r w:rsidRPr="006D3F2C">
        <w:t xml:space="preserve"> оказанию услуг определяется договорной ценой, которая составляет ______</w:t>
      </w:r>
      <w:r w:rsidRPr="006D3F2C">
        <w:rPr>
          <w:i/>
          <w:u w:val="single"/>
        </w:rPr>
        <w:t>цифрами</w:t>
      </w:r>
      <w:r w:rsidRPr="006D3F2C">
        <w:t>______ (</w:t>
      </w:r>
      <w:r w:rsidRPr="006D3F2C">
        <w:rPr>
          <w:i/>
          <w:u w:val="single"/>
        </w:rPr>
        <w:t>прописать сумму словами</w:t>
      </w:r>
      <w:r w:rsidRPr="006D3F2C">
        <w:t xml:space="preserve">) руб., </w:t>
      </w:r>
      <w:r w:rsidR="004E668B" w:rsidRPr="006D3F2C">
        <w:t>кроме того</w:t>
      </w:r>
      <w:r w:rsidRPr="006D3F2C">
        <w:t xml:space="preserve"> НДС</w:t>
      </w:r>
      <w:r w:rsidR="004E668B" w:rsidRPr="006D3F2C">
        <w:t>. Размер НДС определяется согласно ставке, установленной налоговым законодательством Р</w:t>
      </w:r>
      <w:r w:rsidR="00EA35D0" w:rsidRPr="006D3F2C">
        <w:t>оссийской Федерации</w:t>
      </w:r>
      <w:r w:rsidR="004E668B" w:rsidRPr="006D3F2C">
        <w:t>.</w:t>
      </w:r>
    </w:p>
    <w:p w:rsidR="009234C8" w:rsidRPr="006D3F2C" w:rsidRDefault="009234C8" w:rsidP="00FE05AA">
      <w:pPr>
        <w:ind w:firstLine="709"/>
        <w:jc w:val="both"/>
      </w:pPr>
      <w:r w:rsidRPr="006D3F2C">
        <w:rPr>
          <w:b/>
        </w:rPr>
        <w:t>2.2.</w:t>
      </w:r>
      <w:r w:rsidRPr="006D3F2C">
        <w:t xml:space="preserve"> Оплата </w:t>
      </w:r>
      <w:r w:rsidR="00532E0E" w:rsidRPr="006D3F2C">
        <w:t xml:space="preserve">услуг, предусмотренных настоящим договором, </w:t>
      </w:r>
      <w:r w:rsidRPr="006D3F2C">
        <w:t xml:space="preserve">производится единовременно путем </w:t>
      </w:r>
      <w:r w:rsidR="000B4707" w:rsidRPr="006D3F2C">
        <w:t xml:space="preserve">внесения 100% </w:t>
      </w:r>
      <w:r w:rsidR="00532E0E" w:rsidRPr="006D3F2C">
        <w:t xml:space="preserve">предоплаты </w:t>
      </w:r>
      <w:r w:rsidRPr="006D3F2C">
        <w:t>на</w:t>
      </w:r>
      <w:r w:rsidR="00532E0E" w:rsidRPr="006D3F2C">
        <w:t xml:space="preserve"> расчетный </w:t>
      </w:r>
      <w:r w:rsidRPr="006D3F2C">
        <w:t xml:space="preserve">счет Исполнителя </w:t>
      </w:r>
      <w:r w:rsidR="00532E0E" w:rsidRPr="006D3F2C">
        <w:t xml:space="preserve">в течение 10 </w:t>
      </w:r>
      <w:r w:rsidR="00607941" w:rsidRPr="006D3F2C">
        <w:t>календарных</w:t>
      </w:r>
      <w:r w:rsidR="00532E0E" w:rsidRPr="006D3F2C">
        <w:t xml:space="preserve"> дней с момента заключения настоящего договора</w:t>
      </w:r>
      <w:r w:rsidRPr="006D3F2C">
        <w:t>.</w:t>
      </w:r>
    </w:p>
    <w:p w:rsidR="00B426F1" w:rsidRPr="006D3F2C" w:rsidRDefault="00B426F1" w:rsidP="00FE05AA">
      <w:pPr>
        <w:ind w:firstLine="709"/>
        <w:jc w:val="both"/>
      </w:pPr>
      <w:r w:rsidRPr="006D3F2C">
        <w:rPr>
          <w:b/>
        </w:rPr>
        <w:t>2.3.</w:t>
      </w:r>
      <w:r w:rsidRPr="006D3F2C">
        <w:t xml:space="preserve"> По согласованию сторон возможны иные формы расчетов, не запрещенные законодательством </w:t>
      </w:r>
      <w:r w:rsidR="00EA35D0" w:rsidRPr="006D3F2C">
        <w:t>Российской Федерации</w:t>
      </w:r>
      <w:r w:rsidRPr="006D3F2C">
        <w:t>.</w:t>
      </w:r>
    </w:p>
    <w:p w:rsidR="0040762A" w:rsidRPr="006D3F2C" w:rsidRDefault="0040762A" w:rsidP="00FE05AA">
      <w:pPr>
        <w:ind w:firstLine="709"/>
        <w:jc w:val="both"/>
      </w:pPr>
      <w:r w:rsidRPr="006D3F2C">
        <w:rPr>
          <w:b/>
        </w:rPr>
        <w:t>2.4.</w:t>
      </w:r>
      <w:r w:rsidRPr="006D3F2C">
        <w:t xml:space="preserve"> Если Заказчик не указал или ненадлежащим образом указал в платежных документах назначение платежа (реквизиты договора, номер </w:t>
      </w:r>
      <w:r w:rsidR="00737497" w:rsidRPr="006D3F2C">
        <w:t>УПД</w:t>
      </w:r>
      <w:r w:rsidR="00614EB0" w:rsidRPr="006D3F2C">
        <w:t>/</w:t>
      </w:r>
      <w:r w:rsidRPr="006D3F2C">
        <w:t>счета-фактуры, сведения о периоде оплаты и пр.), считается, что платеж произведен за период с начала образования задолженности.</w:t>
      </w:r>
    </w:p>
    <w:p w:rsidR="003E481E" w:rsidRPr="006D3F2C" w:rsidRDefault="003E481E" w:rsidP="00FE05AA">
      <w:pPr>
        <w:ind w:firstLine="709"/>
        <w:jc w:val="both"/>
      </w:pPr>
      <w:r w:rsidRPr="006D3F2C">
        <w:rPr>
          <w:b/>
        </w:rPr>
        <w:t>2.5.</w:t>
      </w:r>
      <w:r w:rsidRPr="006D3F2C">
        <w:t xml:space="preserve"> Обязательство по оплате считается исполненным в момент </w:t>
      </w:r>
      <w:r w:rsidR="009B6049" w:rsidRPr="006D3F2C">
        <w:t xml:space="preserve">зачисления </w:t>
      </w:r>
      <w:r w:rsidRPr="006D3F2C">
        <w:t>денежных средств</w:t>
      </w:r>
      <w:r w:rsidR="009B6049" w:rsidRPr="006D3F2C">
        <w:t xml:space="preserve"> на </w:t>
      </w:r>
      <w:r w:rsidRPr="006D3F2C">
        <w:t>расчетн</w:t>
      </w:r>
      <w:r w:rsidR="009B6049" w:rsidRPr="006D3F2C">
        <w:t>ый</w:t>
      </w:r>
      <w:r w:rsidRPr="006D3F2C">
        <w:t xml:space="preserve"> счет Исполнителя.</w:t>
      </w:r>
    </w:p>
    <w:p w:rsidR="003E481E" w:rsidRPr="006D3F2C" w:rsidRDefault="003E481E" w:rsidP="00FE05AA">
      <w:pPr>
        <w:ind w:firstLine="709"/>
        <w:jc w:val="both"/>
      </w:pPr>
    </w:p>
    <w:p w:rsidR="009234C8" w:rsidRPr="006D3F2C" w:rsidRDefault="009234C8" w:rsidP="00FE05AA">
      <w:pPr>
        <w:jc w:val="center"/>
        <w:rPr>
          <w:b/>
        </w:rPr>
      </w:pPr>
      <w:r w:rsidRPr="006D3F2C">
        <w:rPr>
          <w:b/>
        </w:rPr>
        <w:t>3. СРОК ОКАЗАНИЯ УСЛУГ</w:t>
      </w:r>
    </w:p>
    <w:p w:rsidR="009234C8" w:rsidRPr="006D3F2C" w:rsidRDefault="009234C8" w:rsidP="00FE05AA">
      <w:pPr>
        <w:ind w:firstLine="709"/>
        <w:jc w:val="both"/>
      </w:pPr>
      <w:r w:rsidRPr="006D3F2C">
        <w:rPr>
          <w:b/>
        </w:rPr>
        <w:t>3.1.</w:t>
      </w:r>
      <w:r w:rsidRPr="006D3F2C">
        <w:t xml:space="preserve"> Настоящим Договором установлены следующие сроки оказания услуг:</w:t>
      </w:r>
    </w:p>
    <w:p w:rsidR="009234C8" w:rsidRPr="006D3F2C" w:rsidRDefault="009234C8" w:rsidP="000A5C1C">
      <w:pPr>
        <w:jc w:val="both"/>
      </w:pPr>
      <w:r w:rsidRPr="006D3F2C">
        <w:t xml:space="preserve">Начало оказания услуг - </w:t>
      </w:r>
      <w:r w:rsidRPr="006D3F2C">
        <w:rPr>
          <w:u w:val="single"/>
        </w:rPr>
        <w:t>(</w:t>
      </w:r>
      <w:r w:rsidRPr="006D3F2C">
        <w:rPr>
          <w:i/>
          <w:u w:val="single"/>
        </w:rPr>
        <w:t>день/месяц/год/ кол-во дней с момента подписания договора);</w:t>
      </w:r>
    </w:p>
    <w:p w:rsidR="009234C8" w:rsidRPr="006D3F2C" w:rsidRDefault="009234C8" w:rsidP="000A5C1C">
      <w:pPr>
        <w:jc w:val="both"/>
      </w:pPr>
      <w:r w:rsidRPr="006D3F2C">
        <w:t xml:space="preserve">Окончание оказания услуг - </w:t>
      </w:r>
      <w:r w:rsidRPr="006D3F2C">
        <w:rPr>
          <w:u w:val="single"/>
        </w:rPr>
        <w:t>(</w:t>
      </w:r>
      <w:r w:rsidRPr="006D3F2C">
        <w:rPr>
          <w:i/>
          <w:u w:val="single"/>
        </w:rPr>
        <w:t>день/месяц/год/ кол-во дней с момента подписания договора</w:t>
      </w:r>
      <w:r w:rsidR="00651230" w:rsidRPr="006D3F2C">
        <w:rPr>
          <w:i/>
          <w:u w:val="single"/>
        </w:rPr>
        <w:t>/</w:t>
      </w:r>
      <w:r w:rsidR="00651230" w:rsidRPr="006D3F2C">
        <w:t xml:space="preserve"> </w:t>
      </w:r>
      <w:r w:rsidR="00651230" w:rsidRPr="006D3F2C">
        <w:rPr>
          <w:i/>
          <w:u w:val="single"/>
        </w:rPr>
        <w:t>с момента начала оказания услуг</w:t>
      </w:r>
      <w:r w:rsidRPr="006D3F2C">
        <w:rPr>
          <w:i/>
          <w:u w:val="single"/>
        </w:rPr>
        <w:t>).</w:t>
      </w:r>
    </w:p>
    <w:p w:rsidR="009234C8" w:rsidRPr="006D3F2C" w:rsidRDefault="009234C8" w:rsidP="000A5C1C">
      <w:pPr>
        <w:jc w:val="both"/>
        <w:rPr>
          <w:sz w:val="12"/>
          <w:szCs w:val="12"/>
        </w:rPr>
      </w:pPr>
      <w:r w:rsidRPr="006D3F2C">
        <w:rPr>
          <w:sz w:val="12"/>
          <w:szCs w:val="12"/>
        </w:rPr>
        <w:t>_______________________________________________________________________________________________________</w:t>
      </w:r>
    </w:p>
    <w:p w:rsidR="009234C8" w:rsidRPr="006D3F2C" w:rsidRDefault="009234C8" w:rsidP="000A5C1C">
      <w:pPr>
        <w:jc w:val="both"/>
        <w:rPr>
          <w:i/>
        </w:rPr>
      </w:pPr>
      <w:r w:rsidRPr="006D3F2C">
        <w:rPr>
          <w:i/>
        </w:rPr>
        <w:t>*Примечание: Если предусмотрено поэтапное оказание услуг:</w:t>
      </w:r>
    </w:p>
    <w:p w:rsidR="009234C8" w:rsidRPr="006D3F2C" w:rsidRDefault="009234C8" w:rsidP="00FE05AA">
      <w:pPr>
        <w:ind w:firstLine="709"/>
        <w:jc w:val="both"/>
        <w:rPr>
          <w:i/>
        </w:rPr>
      </w:pPr>
      <w:r w:rsidRPr="006D3F2C">
        <w:rPr>
          <w:i/>
        </w:rPr>
        <w:t xml:space="preserve">3.2. Сроки завершения отдельных этапов оказания услуг определяются Графиком оказания услуг (Приложение № </w:t>
      </w:r>
      <w:r w:rsidR="00B304B6" w:rsidRPr="006D3F2C">
        <w:rPr>
          <w:i/>
        </w:rPr>
        <w:t>2</w:t>
      </w:r>
      <w:r w:rsidRPr="006D3F2C">
        <w:rPr>
          <w:i/>
        </w:rPr>
        <w:t>).</w:t>
      </w:r>
    </w:p>
    <w:p w:rsidR="009234C8" w:rsidRPr="006D3F2C" w:rsidRDefault="009234C8" w:rsidP="000A5C1C">
      <w:pPr>
        <w:jc w:val="both"/>
        <w:rPr>
          <w:sz w:val="12"/>
          <w:szCs w:val="12"/>
        </w:rPr>
      </w:pPr>
    </w:p>
    <w:p w:rsidR="009234C8" w:rsidRPr="006D3F2C" w:rsidRDefault="008F3AFB" w:rsidP="00FE05AA">
      <w:pPr>
        <w:jc w:val="center"/>
        <w:rPr>
          <w:b/>
        </w:rPr>
      </w:pPr>
      <w:r w:rsidRPr="006D3F2C">
        <w:rPr>
          <w:b/>
        </w:rPr>
        <w:t>4</w:t>
      </w:r>
      <w:r w:rsidR="009234C8" w:rsidRPr="006D3F2C">
        <w:rPr>
          <w:b/>
        </w:rPr>
        <w:t>. ПРАВА И ОБЯЗАННОСТИ СТОРОН</w:t>
      </w:r>
    </w:p>
    <w:p w:rsidR="009234C8" w:rsidRPr="006D3F2C" w:rsidRDefault="009234C8" w:rsidP="00FE05AA">
      <w:pPr>
        <w:ind w:firstLine="709"/>
        <w:jc w:val="both"/>
        <w:rPr>
          <w:b/>
        </w:rPr>
      </w:pPr>
      <w:r w:rsidRPr="006D3F2C">
        <w:rPr>
          <w:b/>
        </w:rPr>
        <w:t>4.1. Исполнитель обязуется:</w:t>
      </w:r>
    </w:p>
    <w:p w:rsidR="009234C8" w:rsidRPr="006D3F2C" w:rsidRDefault="009234C8" w:rsidP="00FE05AA">
      <w:pPr>
        <w:ind w:firstLine="709"/>
        <w:jc w:val="both"/>
      </w:pPr>
      <w:r w:rsidRPr="006D3F2C">
        <w:t>4.1.1. Оказать услуги, предусмотренные п. 1.2 настоящего договора, собственными силами и обеспечить качество их оказания в соответствии с заданием Заказчика (Приложение № 1);</w:t>
      </w:r>
    </w:p>
    <w:p w:rsidR="009234C8" w:rsidRPr="006D3F2C" w:rsidRDefault="009234C8" w:rsidP="00FE05AA">
      <w:pPr>
        <w:ind w:firstLine="709"/>
        <w:jc w:val="both"/>
      </w:pPr>
      <w:r w:rsidRPr="006D3F2C">
        <w:t>4.1.2. Оказать услуг</w:t>
      </w:r>
      <w:r w:rsidR="000B4707" w:rsidRPr="006D3F2C">
        <w:t>и в сроки, установленные п. 3.1</w:t>
      </w:r>
      <w:r w:rsidRPr="006D3F2C">
        <w:t xml:space="preserve"> настоящего договора.</w:t>
      </w:r>
    </w:p>
    <w:p w:rsidR="009234C8" w:rsidRPr="006D3F2C" w:rsidRDefault="009234C8" w:rsidP="00FE05AA">
      <w:pPr>
        <w:ind w:firstLine="709"/>
        <w:jc w:val="both"/>
      </w:pPr>
      <w:r w:rsidRPr="006D3F2C">
        <w:lastRenderedPageBreak/>
        <w:t>4.1.</w:t>
      </w:r>
      <w:r w:rsidR="00BC770C" w:rsidRPr="006D3F2C">
        <w:t>3</w:t>
      </w:r>
      <w:r w:rsidRPr="006D3F2C">
        <w:t>. Исполнять указания Заказчика относительно порядка оказания услуг.</w:t>
      </w:r>
    </w:p>
    <w:p w:rsidR="009234C8" w:rsidRPr="006D3F2C" w:rsidRDefault="009234C8" w:rsidP="00FE05AA">
      <w:pPr>
        <w:ind w:firstLine="709"/>
        <w:jc w:val="both"/>
      </w:pPr>
      <w:r w:rsidRPr="006D3F2C">
        <w:rPr>
          <w:b/>
        </w:rPr>
        <w:t>4.2.</w:t>
      </w:r>
      <w:r w:rsidRPr="006D3F2C">
        <w:t xml:space="preserve"> Исполнитель вправе: </w:t>
      </w:r>
    </w:p>
    <w:p w:rsidR="00532E0E" w:rsidRPr="006D3F2C" w:rsidRDefault="009234C8" w:rsidP="00FE05AA">
      <w:pPr>
        <w:ind w:firstLine="709"/>
        <w:jc w:val="both"/>
      </w:pPr>
      <w:r w:rsidRPr="006D3F2C">
        <w:t>4.2.1. Отказаться от исполнения настоящего договора</w:t>
      </w:r>
      <w:r w:rsidR="00FE05AA" w:rsidRPr="006D3F2C">
        <w:t>, предупредив об этом Заказчика за 30 дней</w:t>
      </w:r>
      <w:r w:rsidR="00532E0E" w:rsidRPr="006D3F2C">
        <w:t>.</w:t>
      </w:r>
      <w:r w:rsidRPr="006D3F2C">
        <w:t xml:space="preserve"> </w:t>
      </w:r>
    </w:p>
    <w:p w:rsidR="009234C8" w:rsidRPr="006D3F2C" w:rsidRDefault="009234C8" w:rsidP="00FE05AA">
      <w:pPr>
        <w:ind w:firstLine="709"/>
        <w:jc w:val="both"/>
        <w:rPr>
          <w:b/>
        </w:rPr>
      </w:pPr>
      <w:r w:rsidRPr="006D3F2C">
        <w:rPr>
          <w:b/>
        </w:rPr>
        <w:t>4.3. Заказчик обязуется:</w:t>
      </w:r>
    </w:p>
    <w:p w:rsidR="00532E0E" w:rsidRPr="006D3F2C" w:rsidRDefault="009234C8" w:rsidP="00FE05AA">
      <w:pPr>
        <w:ind w:firstLine="709"/>
        <w:jc w:val="both"/>
      </w:pPr>
      <w:r w:rsidRPr="006D3F2C">
        <w:t xml:space="preserve">4.3.1. </w:t>
      </w:r>
      <w:r w:rsidR="00532E0E" w:rsidRPr="006D3F2C">
        <w:t>Предоставить Исполнителю всю необходимую информацию в рамках оказания услуг;</w:t>
      </w:r>
    </w:p>
    <w:p w:rsidR="009234C8" w:rsidRPr="006D3F2C" w:rsidRDefault="00532E0E" w:rsidP="00FE05AA">
      <w:pPr>
        <w:ind w:firstLine="709"/>
        <w:jc w:val="both"/>
      </w:pPr>
      <w:r w:rsidRPr="006D3F2C">
        <w:t xml:space="preserve">4.3.2. </w:t>
      </w:r>
      <w:r w:rsidR="009234C8" w:rsidRPr="006D3F2C">
        <w:t>Оплатить услуги Исполнителя в соответствии с разделом 2 настоящего договора.</w:t>
      </w:r>
    </w:p>
    <w:p w:rsidR="009234C8" w:rsidRPr="006D3F2C" w:rsidRDefault="009234C8" w:rsidP="00FE05AA">
      <w:pPr>
        <w:ind w:firstLine="709"/>
        <w:jc w:val="both"/>
        <w:rPr>
          <w:b/>
        </w:rPr>
      </w:pPr>
      <w:r w:rsidRPr="006D3F2C">
        <w:rPr>
          <w:b/>
        </w:rPr>
        <w:t>4.4. Заказчик вправе:</w:t>
      </w:r>
    </w:p>
    <w:p w:rsidR="009234C8" w:rsidRPr="006D3F2C" w:rsidRDefault="009234C8" w:rsidP="00FE05AA">
      <w:pPr>
        <w:ind w:firstLine="709"/>
        <w:jc w:val="both"/>
      </w:pPr>
      <w:r w:rsidRPr="006D3F2C">
        <w:t>4.4.1. Осуществлять контроль и надзор за ходом и качеством оказания услуг и соблюдением сроков их оказания (графика), не вмешиваясь при этом в оперативно-хозяйст</w:t>
      </w:r>
      <w:r w:rsidR="005914B9" w:rsidRPr="006D3F2C">
        <w:t>венную деятельность Исполнителя.</w:t>
      </w:r>
    </w:p>
    <w:p w:rsidR="005914B9" w:rsidRPr="006D3F2C" w:rsidRDefault="005914B9" w:rsidP="005914B9">
      <w:pPr>
        <w:pStyle w:val="ConsNormal"/>
        <w:ind w:firstLine="709"/>
        <w:jc w:val="both"/>
        <w:rPr>
          <w:rFonts w:ascii="Times New Roman" w:hAnsi="Times New Roman"/>
          <w:sz w:val="24"/>
          <w:szCs w:val="24"/>
        </w:rPr>
      </w:pPr>
      <w:r w:rsidRPr="006D3F2C">
        <w:rPr>
          <w:rFonts w:ascii="Times New Roman" w:hAnsi="Times New Roman"/>
          <w:b/>
          <w:sz w:val="24"/>
          <w:szCs w:val="24"/>
        </w:rPr>
        <w:t>4.5.</w:t>
      </w:r>
      <w:r w:rsidRPr="006D3F2C">
        <w:rPr>
          <w:rFonts w:ascii="Times New Roman" w:hAnsi="Times New Roman"/>
          <w:sz w:val="24"/>
          <w:szCs w:val="24"/>
        </w:rPr>
        <w:t xml:space="preserve"> Доверенности, выдаваемые от имени Заказчика и Исполнителя, оформляются отдельным документом и выдаются за подписью его руководителя или иного уполномоченного на это лица, с приложением печати Заказчика, Исполнителя.</w:t>
      </w:r>
    </w:p>
    <w:p w:rsidR="009234C8" w:rsidRPr="006D3F2C" w:rsidRDefault="009234C8" w:rsidP="000A5C1C">
      <w:pPr>
        <w:jc w:val="both"/>
      </w:pPr>
    </w:p>
    <w:p w:rsidR="009234C8" w:rsidRPr="006D3F2C" w:rsidRDefault="009234C8" w:rsidP="00BE43E2">
      <w:pPr>
        <w:jc w:val="center"/>
        <w:rPr>
          <w:b/>
        </w:rPr>
      </w:pPr>
      <w:r w:rsidRPr="006D3F2C">
        <w:rPr>
          <w:b/>
        </w:rPr>
        <w:t>5. ИМУЩЕСТВЕННАЯ ОТВЕТСТВЕННОСТЬ</w:t>
      </w:r>
    </w:p>
    <w:p w:rsidR="009234C8" w:rsidRPr="006D3F2C" w:rsidRDefault="009234C8" w:rsidP="00BE43E2">
      <w:pPr>
        <w:ind w:firstLine="709"/>
        <w:jc w:val="both"/>
        <w:rPr>
          <w:spacing w:val="1"/>
        </w:rPr>
      </w:pPr>
      <w:r w:rsidRPr="006D3F2C">
        <w:rPr>
          <w:b/>
          <w:spacing w:val="1"/>
        </w:rPr>
        <w:t>5.</w:t>
      </w:r>
      <w:r w:rsidR="00532E0E" w:rsidRPr="006D3F2C">
        <w:rPr>
          <w:b/>
          <w:spacing w:val="1"/>
        </w:rPr>
        <w:t>1</w:t>
      </w:r>
      <w:r w:rsidRPr="006D3F2C">
        <w:rPr>
          <w:b/>
          <w:spacing w:val="1"/>
        </w:rPr>
        <w:t>.</w:t>
      </w:r>
      <w:r w:rsidRPr="006D3F2C">
        <w:rPr>
          <w:spacing w:val="1"/>
        </w:rPr>
        <w:t xml:space="preserve"> </w:t>
      </w:r>
      <w:r w:rsidRPr="006D3F2C">
        <w:rPr>
          <w:b/>
          <w:spacing w:val="1"/>
        </w:rPr>
        <w:t>Ответственность Заказчика:</w:t>
      </w:r>
    </w:p>
    <w:p w:rsidR="009B0CB4" w:rsidRPr="006D3F2C" w:rsidRDefault="009234C8" w:rsidP="00BE43E2">
      <w:pPr>
        <w:ind w:firstLine="709"/>
        <w:jc w:val="both"/>
      </w:pPr>
      <w:r w:rsidRPr="006D3F2C">
        <w:t>5.</w:t>
      </w:r>
      <w:r w:rsidR="00532E0E" w:rsidRPr="006D3F2C">
        <w:t>1</w:t>
      </w:r>
      <w:r w:rsidRPr="006D3F2C">
        <w:t xml:space="preserve">.1. В случае </w:t>
      </w:r>
      <w:r w:rsidR="00DC3BAE" w:rsidRPr="006D3F2C">
        <w:t>несвоевременной оплаты услуг, предусмотренных договором, Заказчик</w:t>
      </w:r>
      <w:r w:rsidRPr="006D3F2C">
        <w:t xml:space="preserve"> </w:t>
      </w:r>
      <w:r w:rsidR="009B0CB4" w:rsidRPr="006D3F2C">
        <w:t>оплачивает неустойку в размере 0,1 % от договорной цены этих услуг за каждый день просрочки.</w:t>
      </w:r>
      <w:r w:rsidR="00377041" w:rsidRPr="006D3F2C">
        <w:t xml:space="preserve"> </w:t>
      </w:r>
      <w:r w:rsidR="00D44DAB" w:rsidRPr="006D3F2C">
        <w:t>При этом Исполнитель</w:t>
      </w:r>
      <w:r w:rsidR="00377041" w:rsidRPr="006D3F2C">
        <w:t xml:space="preserve">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9234C8" w:rsidRPr="006D3F2C" w:rsidRDefault="009234C8" w:rsidP="00BE43E2">
      <w:pPr>
        <w:ind w:firstLine="709"/>
        <w:jc w:val="both"/>
        <w:rPr>
          <w:spacing w:val="1"/>
        </w:rPr>
      </w:pPr>
      <w:r w:rsidRPr="006D3F2C">
        <w:rPr>
          <w:b/>
          <w:spacing w:val="1"/>
        </w:rPr>
        <w:t>5.</w:t>
      </w:r>
      <w:r w:rsidR="00532E0E" w:rsidRPr="006D3F2C">
        <w:rPr>
          <w:b/>
          <w:spacing w:val="1"/>
        </w:rPr>
        <w:t>2</w:t>
      </w:r>
      <w:r w:rsidRPr="006D3F2C">
        <w:rPr>
          <w:b/>
          <w:spacing w:val="1"/>
        </w:rPr>
        <w:t>.</w:t>
      </w:r>
      <w:r w:rsidRPr="006D3F2C">
        <w:rPr>
          <w:spacing w:val="1"/>
        </w:rPr>
        <w:t xml:space="preserve"> </w:t>
      </w:r>
      <w:r w:rsidRPr="006D3F2C">
        <w:rPr>
          <w:b/>
          <w:spacing w:val="1"/>
        </w:rPr>
        <w:t>Ответственность Исполнителя:</w:t>
      </w:r>
    </w:p>
    <w:p w:rsidR="009234C8" w:rsidRPr="006D3F2C" w:rsidRDefault="009234C8" w:rsidP="00BE43E2">
      <w:pPr>
        <w:ind w:firstLine="709"/>
        <w:jc w:val="both"/>
        <w:rPr>
          <w:spacing w:val="-8"/>
        </w:rPr>
      </w:pPr>
      <w:r w:rsidRPr="006D3F2C">
        <w:t>5.</w:t>
      </w:r>
      <w:r w:rsidR="00532E0E" w:rsidRPr="006D3F2C">
        <w:t>2</w:t>
      </w:r>
      <w:r w:rsidRPr="006D3F2C">
        <w:t>.</w:t>
      </w:r>
      <w:r w:rsidR="00BE43E2" w:rsidRPr="006D3F2C">
        <w:t>1.</w:t>
      </w:r>
      <w:r w:rsidRPr="006D3F2C">
        <w:t xml:space="preserve"> Исполнитель </w:t>
      </w:r>
      <w:r w:rsidR="00DC3BAE" w:rsidRPr="006D3F2C">
        <w:t xml:space="preserve">несет ответственность за своевременное и качественное оказание услуг </w:t>
      </w:r>
      <w:r w:rsidR="00BE43E2" w:rsidRPr="006D3F2C">
        <w:t>в соответствии с</w:t>
      </w:r>
      <w:r w:rsidR="00DC3BAE" w:rsidRPr="006D3F2C">
        <w:t xml:space="preserve"> законодательством Р</w:t>
      </w:r>
      <w:r w:rsidR="00B304B6" w:rsidRPr="006D3F2C">
        <w:t>оссийской Федерации</w:t>
      </w:r>
      <w:r w:rsidR="00DC3BAE" w:rsidRPr="006D3F2C">
        <w:t>.</w:t>
      </w:r>
    </w:p>
    <w:p w:rsidR="009234C8" w:rsidRPr="006D3F2C" w:rsidRDefault="009234C8" w:rsidP="00BE43E2">
      <w:pPr>
        <w:ind w:firstLine="709"/>
        <w:jc w:val="both"/>
        <w:rPr>
          <w:spacing w:val="1"/>
        </w:rPr>
      </w:pPr>
      <w:r w:rsidRPr="006D3F2C">
        <w:rPr>
          <w:b/>
          <w:spacing w:val="1"/>
        </w:rPr>
        <w:t>5.</w:t>
      </w:r>
      <w:r w:rsidR="00532E0E" w:rsidRPr="006D3F2C">
        <w:rPr>
          <w:b/>
          <w:spacing w:val="1"/>
        </w:rPr>
        <w:t>3</w:t>
      </w:r>
      <w:r w:rsidRPr="006D3F2C">
        <w:rPr>
          <w:b/>
          <w:spacing w:val="1"/>
        </w:rPr>
        <w:t>.</w:t>
      </w:r>
      <w:r w:rsidRPr="006D3F2C">
        <w:rPr>
          <w:spacing w:val="1"/>
        </w:rPr>
        <w:t xml:space="preserve"> Применение </w:t>
      </w:r>
      <w:r w:rsidR="005845B9" w:rsidRPr="006D3F2C">
        <w:rPr>
          <w:spacing w:val="1"/>
        </w:rPr>
        <w:t xml:space="preserve">штрафных санкций </w:t>
      </w:r>
      <w:r w:rsidRPr="006D3F2C">
        <w:rPr>
          <w:spacing w:val="1"/>
        </w:rPr>
        <w:t xml:space="preserve">в отношении Стороны, не исполнившей и (или) ненадлежащим образом исполнившей договорные обязательства, не освобождает ее от обязанности выполнения обязательств, предусмотренных настоящим договором. </w:t>
      </w:r>
    </w:p>
    <w:p w:rsidR="004A549F" w:rsidRPr="006D3F2C" w:rsidRDefault="004A549F" w:rsidP="00BE43E2">
      <w:pPr>
        <w:ind w:firstLine="709"/>
        <w:jc w:val="both"/>
        <w:rPr>
          <w:spacing w:val="1"/>
        </w:rPr>
      </w:pPr>
      <w:r w:rsidRPr="006D3F2C">
        <w:rPr>
          <w:b/>
          <w:spacing w:val="1"/>
        </w:rPr>
        <w:t xml:space="preserve">5.4. </w:t>
      </w:r>
      <w:r w:rsidRPr="006D3F2C">
        <w:rPr>
          <w:spacing w:val="1"/>
        </w:rPr>
        <w:t>Сторона,</w:t>
      </w:r>
      <w:r w:rsidR="000B4707" w:rsidRPr="006D3F2C">
        <w:rPr>
          <w:spacing w:val="1"/>
        </w:rPr>
        <w:t xml:space="preserve"> </w:t>
      </w:r>
      <w:r w:rsidRPr="006D3F2C">
        <w:rPr>
          <w:spacing w:val="1"/>
        </w:rPr>
        <w:t xml:space="preserve">нарушившая условия настоящего договора, обязана </w:t>
      </w:r>
      <w:r w:rsidR="000B4707" w:rsidRPr="006D3F2C">
        <w:rPr>
          <w:spacing w:val="1"/>
        </w:rPr>
        <w:t xml:space="preserve">возместить </w:t>
      </w:r>
      <w:r w:rsidRPr="006D3F2C">
        <w:rPr>
          <w:spacing w:val="1"/>
        </w:rPr>
        <w:t>другой Стороне причиненные</w:t>
      </w:r>
      <w:r w:rsidR="000B4707" w:rsidRPr="006D3F2C">
        <w:rPr>
          <w:spacing w:val="1"/>
        </w:rPr>
        <w:t xml:space="preserve"> </w:t>
      </w:r>
      <w:r w:rsidRPr="006D3F2C">
        <w:rPr>
          <w:spacing w:val="1"/>
        </w:rPr>
        <w:t xml:space="preserve">таким нарушением убытки. </w:t>
      </w:r>
      <w:r w:rsidR="000A42E1" w:rsidRPr="006D3F2C">
        <w:rPr>
          <w:spacing w:val="1"/>
        </w:rPr>
        <w:t>Убытки Исполнителя возмещаются в полном размере сверх предусмотренных Договором неустоек.</w:t>
      </w:r>
    </w:p>
    <w:p w:rsidR="009234C8" w:rsidRPr="006D3F2C" w:rsidRDefault="009234C8" w:rsidP="00BE43E2">
      <w:pPr>
        <w:ind w:firstLine="709"/>
        <w:jc w:val="both"/>
      </w:pPr>
    </w:p>
    <w:p w:rsidR="009234C8" w:rsidRPr="006D3F2C" w:rsidRDefault="009234C8" w:rsidP="00BE43E2">
      <w:pPr>
        <w:jc w:val="center"/>
        <w:rPr>
          <w:b/>
        </w:rPr>
      </w:pPr>
      <w:r w:rsidRPr="006D3F2C">
        <w:rPr>
          <w:b/>
        </w:rPr>
        <w:t xml:space="preserve">6. СДАЧА И ПРИЕМКА </w:t>
      </w:r>
      <w:r w:rsidR="00BB5269" w:rsidRPr="006D3F2C">
        <w:rPr>
          <w:b/>
        </w:rPr>
        <w:t>УСЛУГ</w:t>
      </w:r>
    </w:p>
    <w:p w:rsidR="009234C8" w:rsidRPr="006D3F2C" w:rsidRDefault="009234C8" w:rsidP="00BE43E2">
      <w:pPr>
        <w:ind w:firstLine="709"/>
        <w:jc w:val="both"/>
      </w:pPr>
      <w:r w:rsidRPr="006D3F2C">
        <w:rPr>
          <w:b/>
        </w:rPr>
        <w:t>6.1.</w:t>
      </w:r>
      <w:r w:rsidRPr="006D3F2C">
        <w:t xml:space="preserve"> Приемка оказанных услуг (их результата) осуществляется на основании </w:t>
      </w:r>
      <w:r w:rsidR="000B4707" w:rsidRPr="006D3F2C">
        <w:t xml:space="preserve">универсального-передаточного документа (УПД) либо </w:t>
      </w:r>
      <w:r w:rsidRPr="006D3F2C">
        <w:t xml:space="preserve">акта сдачи – приемки оказанных услуг. Исполнитель в течение 3 (трех) рабочих дней после окончания оказания услуг обязан надлежащим образом направить Заказчику </w:t>
      </w:r>
      <w:r w:rsidR="000B4707" w:rsidRPr="006D3F2C">
        <w:t xml:space="preserve">УПД либо </w:t>
      </w:r>
      <w:r w:rsidRPr="006D3F2C">
        <w:t xml:space="preserve">акт сдачи-приемки оказанных услуг с приложением счета-фактуры (и результата оказанных услуг). </w:t>
      </w:r>
    </w:p>
    <w:p w:rsidR="009234C8" w:rsidRPr="006D3F2C" w:rsidRDefault="009234C8" w:rsidP="00BE43E2">
      <w:pPr>
        <w:ind w:firstLine="709"/>
        <w:jc w:val="both"/>
      </w:pPr>
      <w:r w:rsidRPr="006D3F2C">
        <w:t xml:space="preserve">Заказчик при обнаружении отступлений от настоящего договора, ухудшающих результат услуг, или иных недостатков в оказанных услугах, обязан немедленно </w:t>
      </w:r>
      <w:r w:rsidR="009B0CB4" w:rsidRPr="006D3F2C">
        <w:t>письменно сообщ</w:t>
      </w:r>
      <w:r w:rsidRPr="006D3F2C">
        <w:t>ить об этом Исполнителю.</w:t>
      </w:r>
    </w:p>
    <w:p w:rsidR="009234C8" w:rsidRPr="006D3F2C" w:rsidRDefault="009234C8" w:rsidP="00BE43E2">
      <w:pPr>
        <w:ind w:firstLine="709"/>
        <w:jc w:val="both"/>
      </w:pPr>
      <w:r w:rsidRPr="006D3F2C">
        <w:rPr>
          <w:b/>
        </w:rPr>
        <w:t>6.2.</w:t>
      </w:r>
      <w:r w:rsidRPr="006D3F2C">
        <w:t xml:space="preserve"> Сдача оказанных услуг Исполнителем и их приемка Заказчиком оформляются </w:t>
      </w:r>
      <w:r w:rsidR="000B4707" w:rsidRPr="006D3F2C">
        <w:t>УПД (</w:t>
      </w:r>
      <w:r w:rsidRPr="006D3F2C">
        <w:t>актом</w:t>
      </w:r>
      <w:r w:rsidR="000B4707" w:rsidRPr="006D3F2C">
        <w:t>)</w:t>
      </w:r>
      <w:r w:rsidRPr="006D3F2C">
        <w:t xml:space="preserve">, подписанным уполномоченными представителями обеих Сторон. При отказе одной из Сторон от подписания </w:t>
      </w:r>
      <w:r w:rsidR="000B4707" w:rsidRPr="006D3F2C">
        <w:t>УПД (</w:t>
      </w:r>
      <w:r w:rsidRPr="006D3F2C">
        <w:t>акта</w:t>
      </w:r>
      <w:r w:rsidR="000B4707" w:rsidRPr="006D3F2C">
        <w:t>)</w:t>
      </w:r>
      <w:r w:rsidRPr="006D3F2C">
        <w:t xml:space="preserve">, в нем делается отметка об этом, и </w:t>
      </w:r>
      <w:r w:rsidR="000B4707" w:rsidRPr="006D3F2C">
        <w:t>УПД (</w:t>
      </w:r>
      <w:r w:rsidRPr="006D3F2C">
        <w:t>акт</w:t>
      </w:r>
      <w:r w:rsidR="000B4707" w:rsidRPr="006D3F2C">
        <w:t>)</w:t>
      </w:r>
      <w:r w:rsidRPr="006D3F2C">
        <w:t xml:space="preserve"> подписывается другой Стороной.</w:t>
      </w:r>
    </w:p>
    <w:p w:rsidR="009234C8" w:rsidRPr="006D3F2C" w:rsidRDefault="009234C8" w:rsidP="00BE43E2">
      <w:pPr>
        <w:ind w:firstLine="709"/>
        <w:jc w:val="both"/>
      </w:pPr>
      <w:r w:rsidRPr="006D3F2C">
        <w:rPr>
          <w:b/>
        </w:rPr>
        <w:t>6.3.</w:t>
      </w:r>
      <w:r w:rsidRPr="006D3F2C">
        <w:t xml:space="preserve">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Договора или причинной связи между действиями Исполнителя и обнаруженными недостатками. В указанных случаях расходы на </w:t>
      </w:r>
      <w:r w:rsidRPr="006D3F2C">
        <w:lastRenderedPageBreak/>
        <w:t>экспертизу несет Сторона, потребовавшая назначения экспертизы, а если она назначена по соглашению между Сторонами - обе Стороны поровну.</w:t>
      </w:r>
    </w:p>
    <w:p w:rsidR="00B426F1" w:rsidRPr="006D3F2C" w:rsidRDefault="00B426F1" w:rsidP="00BE43E2">
      <w:pPr>
        <w:jc w:val="center"/>
        <w:rPr>
          <w:b/>
        </w:rPr>
      </w:pPr>
    </w:p>
    <w:p w:rsidR="009234C8" w:rsidRPr="006D3F2C" w:rsidRDefault="009234C8" w:rsidP="00BE43E2">
      <w:pPr>
        <w:jc w:val="center"/>
        <w:rPr>
          <w:b/>
        </w:rPr>
      </w:pPr>
      <w:r w:rsidRPr="006D3F2C">
        <w:rPr>
          <w:b/>
        </w:rPr>
        <w:t>7. ФОРС-МАЖОР</w:t>
      </w:r>
    </w:p>
    <w:p w:rsidR="00BB5269" w:rsidRPr="006D3F2C" w:rsidRDefault="00BB5269" w:rsidP="00BB5269">
      <w:pPr>
        <w:ind w:left="34" w:firstLine="675"/>
        <w:contextualSpacing/>
        <w:jc w:val="both"/>
        <w:rPr>
          <w:rFonts w:eastAsia="Calibri"/>
        </w:rPr>
      </w:pPr>
      <w:r w:rsidRPr="006D3F2C">
        <w:rPr>
          <w:b/>
        </w:rPr>
        <w:t>7.1.</w:t>
      </w:r>
      <w:r w:rsidRPr="006D3F2C">
        <w:t xml:space="preserve"> </w:t>
      </w:r>
      <w:r w:rsidRPr="006D3F2C">
        <w:rPr>
          <w:rFonts w:eastAsia="Calibri"/>
        </w:rPr>
        <w:t>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w:t>
      </w:r>
      <w:r w:rsidRPr="006D3F2C">
        <w:rPr>
          <w:rFonts w:eastAsia="Calibri"/>
          <w:shd w:val="clear" w:color="auto" w:fill="FFFFFF"/>
        </w:rPr>
        <w:t xml:space="preserve"> </w:t>
      </w:r>
      <w:r w:rsidRPr="006D3F2C">
        <w:rPr>
          <w:rFonts w:eastAsia="Calibri"/>
        </w:rPr>
        <w:t>запрещение</w:t>
      </w:r>
      <w:r w:rsidRPr="006D3F2C">
        <w:rPr>
          <w:rFonts w:eastAsia="Calibri"/>
          <w:shd w:val="clear" w:color="auto" w:fill="FFFFFF"/>
        </w:rPr>
        <w:t xml:space="preserve">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w:t>
      </w:r>
      <w:r w:rsidRPr="006D3F2C">
        <w:rPr>
          <w:rFonts w:eastAsia="Calibri"/>
        </w:rPr>
        <w:t>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BB5269" w:rsidRPr="006D3F2C" w:rsidRDefault="00BB5269" w:rsidP="00BB5269">
      <w:pPr>
        <w:ind w:left="34" w:firstLine="675"/>
        <w:contextualSpacing/>
        <w:jc w:val="both"/>
        <w:rPr>
          <w:rFonts w:eastAsia="Calibri"/>
        </w:rPr>
      </w:pPr>
      <w:r w:rsidRPr="006D3F2C">
        <w:rPr>
          <w:rFonts w:eastAsia="Calibri"/>
          <w:b/>
        </w:rPr>
        <w:t>7.2.</w:t>
      </w:r>
      <w:r w:rsidRPr="006D3F2C">
        <w:rPr>
          <w:rFonts w:eastAsia="Calibri"/>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BB5269" w:rsidRPr="006D3F2C" w:rsidRDefault="00BB5269" w:rsidP="00BB5269">
      <w:pPr>
        <w:ind w:left="34" w:firstLine="675"/>
        <w:contextualSpacing/>
        <w:jc w:val="both"/>
        <w:rPr>
          <w:rFonts w:eastAsia="Calibri"/>
        </w:rPr>
      </w:pPr>
      <w:r w:rsidRPr="006D3F2C">
        <w:rPr>
          <w:rFonts w:eastAsia="Calibri"/>
          <w:b/>
        </w:rPr>
        <w:t>7.3.</w:t>
      </w:r>
      <w:r w:rsidRPr="006D3F2C">
        <w:rPr>
          <w:rFonts w:eastAsia="Calibri"/>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 государственной власти.</w:t>
      </w:r>
    </w:p>
    <w:p w:rsidR="009234C8" w:rsidRPr="006D3F2C" w:rsidRDefault="00BB5269" w:rsidP="00BB5269">
      <w:pPr>
        <w:ind w:firstLine="709"/>
        <w:jc w:val="both"/>
        <w:rPr>
          <w:b/>
        </w:rPr>
      </w:pPr>
      <w:r w:rsidRPr="006D3F2C">
        <w:rPr>
          <w:rFonts w:eastAsia="Calibri"/>
          <w:b/>
          <w:lang w:eastAsia="en-US"/>
        </w:rPr>
        <w:t>7.4.</w:t>
      </w:r>
      <w:r w:rsidRPr="006D3F2C">
        <w:rPr>
          <w:rFonts w:eastAsia="Calibri"/>
          <w:lang w:eastAsia="en-US"/>
        </w:rPr>
        <w:t xml:space="preserve"> 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w:t>
      </w:r>
    </w:p>
    <w:p w:rsidR="00BB5269" w:rsidRPr="006D3F2C" w:rsidRDefault="00BB5269" w:rsidP="00BE43E2">
      <w:pPr>
        <w:jc w:val="center"/>
        <w:rPr>
          <w:b/>
        </w:rPr>
      </w:pPr>
    </w:p>
    <w:p w:rsidR="009234C8" w:rsidRPr="006D3F2C" w:rsidRDefault="009234C8" w:rsidP="00BE43E2">
      <w:pPr>
        <w:jc w:val="center"/>
        <w:rPr>
          <w:b/>
        </w:rPr>
      </w:pPr>
      <w:r w:rsidRPr="006D3F2C">
        <w:rPr>
          <w:b/>
        </w:rPr>
        <w:t>8. КОНФИДЕНЦИАЛЬНОСТЬ</w:t>
      </w:r>
      <w:r w:rsidR="00AA1645" w:rsidRPr="006D3F2C">
        <w:rPr>
          <w:b/>
        </w:rPr>
        <w:t xml:space="preserve"> И ЗАВЕРЕНИЯ СТОРОН.</w:t>
      </w:r>
    </w:p>
    <w:p w:rsidR="009234C8" w:rsidRPr="006D3F2C" w:rsidRDefault="009234C8" w:rsidP="00BE43E2">
      <w:pPr>
        <w:ind w:firstLine="709"/>
        <w:jc w:val="both"/>
      </w:pPr>
      <w:r w:rsidRPr="006D3F2C">
        <w:rPr>
          <w:b/>
        </w:rPr>
        <w:t>8.1.</w:t>
      </w:r>
      <w:r w:rsidRPr="006D3F2C">
        <w:t xml:space="preserve"> 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p w:rsidR="00BE43E2" w:rsidRPr="006D3F2C" w:rsidRDefault="009234C8" w:rsidP="0083325C">
      <w:pPr>
        <w:ind w:firstLine="709"/>
        <w:jc w:val="both"/>
        <w:rPr>
          <w:b/>
        </w:rPr>
      </w:pPr>
      <w:r w:rsidRPr="006D3F2C">
        <w:t>Порядок и условия пользования такой информацией определяются соглашением сторон.</w:t>
      </w:r>
    </w:p>
    <w:p w:rsidR="00E41C69" w:rsidRPr="006D3F2C" w:rsidRDefault="00AA1645" w:rsidP="00E41C69">
      <w:pPr>
        <w:widowControl w:val="0"/>
        <w:ind w:firstLine="740"/>
        <w:jc w:val="both"/>
        <w:rPr>
          <w:lang w:eastAsia="en-US"/>
        </w:rPr>
      </w:pPr>
      <w:r w:rsidRPr="006D3F2C">
        <w:rPr>
          <w:b/>
          <w:lang w:eastAsia="en-US"/>
        </w:rPr>
        <w:t>8.2.</w:t>
      </w:r>
      <w:r w:rsidRPr="006D3F2C">
        <w:rPr>
          <w:lang w:eastAsia="en-US"/>
        </w:rPr>
        <w:t xml:space="preserve"> </w:t>
      </w:r>
      <w:r w:rsidR="00E41C69" w:rsidRPr="006D3F2C">
        <w:rPr>
          <w:lang w:eastAsia="en-US"/>
        </w:rPr>
        <w:t>Заказчик в порядке ст.431.2 Гражданского кодекса Российской Федерации заверяет, что оказание услуг в рамках настоящего договора не может привести к возложению на Исполнителя обязанностей, предусмотренных положениями Федерального закона № 275-ФЗ от 29.12.2012г.  «О государственном оборонном заказе» (в том числе обязанностей по открытию отдельного счета, ведению раздельного учета результатов финансово-хозяйственной деятельности и т.д.).</w:t>
      </w:r>
    </w:p>
    <w:p w:rsidR="00E41C69" w:rsidRPr="006D3F2C" w:rsidRDefault="00E41C69" w:rsidP="00E41C69">
      <w:pPr>
        <w:widowControl w:val="0"/>
        <w:ind w:firstLine="740"/>
        <w:jc w:val="both"/>
        <w:rPr>
          <w:lang w:eastAsia="en-US"/>
        </w:rPr>
      </w:pPr>
      <w:r w:rsidRPr="006D3F2C">
        <w:rPr>
          <w:lang w:eastAsia="en-US"/>
        </w:rPr>
        <w:t xml:space="preserve">В случае если Исполнителю станет известно об </w:t>
      </w:r>
      <w:r w:rsidR="007844F8" w:rsidRPr="006D3F2C">
        <w:rPr>
          <w:lang w:eastAsia="en-US"/>
        </w:rPr>
        <w:t>оказании</w:t>
      </w:r>
      <w:r w:rsidRPr="006D3F2C">
        <w:rPr>
          <w:lang w:eastAsia="en-US"/>
        </w:rPr>
        <w:t xml:space="preserve"> </w:t>
      </w:r>
      <w:r w:rsidR="00923D2C" w:rsidRPr="006D3F2C">
        <w:rPr>
          <w:lang w:eastAsia="en-US"/>
        </w:rPr>
        <w:t>услуг</w:t>
      </w:r>
      <w:r w:rsidRPr="006D3F2C">
        <w:rPr>
          <w:lang w:eastAsia="en-US"/>
        </w:rPr>
        <w:t xml:space="preserve"> в целях выполнения государственного оборонного заказа и необходимости выполнения в связи с этим требований Федерального закона № 275-ФЗ от 29.12.2012г. «О государствен</w:t>
      </w:r>
      <w:r w:rsidR="00820B33" w:rsidRPr="006D3F2C">
        <w:rPr>
          <w:lang w:eastAsia="en-US"/>
        </w:rPr>
        <w:t>ном оборонном заказе», Исполнитель</w:t>
      </w:r>
      <w:r w:rsidRPr="006D3F2C">
        <w:rPr>
          <w:lang w:eastAsia="en-US"/>
        </w:rPr>
        <w:t xml:space="preserve"> вправе в одностороннем внесудебном порядке отказаться от исполнения настоящего договора, уведомив Заказчика. С момента отказа от договора обязательства </w:t>
      </w:r>
      <w:r w:rsidR="007844F8" w:rsidRPr="006D3F2C">
        <w:rPr>
          <w:lang w:eastAsia="en-US"/>
        </w:rPr>
        <w:t>Исполнителя</w:t>
      </w:r>
      <w:r w:rsidRPr="006D3F2C">
        <w:rPr>
          <w:lang w:eastAsia="en-US"/>
        </w:rPr>
        <w:t xml:space="preserve"> считаются прекращёнными, обязательства по оплате оказанных услуг в соответствии с условиями настоящего договора должны быть исполнены Заказчиком в течение 10 рабочих дней с момента расторжения договора. Остаток денежных средств, внесенных Заказчиком в качестве предварительной оплаты, за вычетом стоимости фактически выполненных по настоящему договору работ и оказанных услуг возвращается Заказчику в течение 10 рабочих дней с момента расторжения договора. </w:t>
      </w:r>
    </w:p>
    <w:p w:rsidR="00E41C69" w:rsidRPr="006D3F2C" w:rsidRDefault="00E41C69" w:rsidP="00E41C69">
      <w:pPr>
        <w:widowControl w:val="0"/>
        <w:ind w:firstLine="740"/>
        <w:jc w:val="both"/>
        <w:rPr>
          <w:lang w:eastAsia="en-US"/>
        </w:rPr>
      </w:pPr>
      <w:r w:rsidRPr="006D3F2C">
        <w:rPr>
          <w:lang w:eastAsia="en-US"/>
        </w:rPr>
        <w:t xml:space="preserve">Принимая во внимание вышеуказанное заверение Заказчика об обстоятельствах стороны договорились, что при поступлении платежа </w:t>
      </w:r>
      <w:r w:rsidR="007844F8" w:rsidRPr="006D3F2C">
        <w:rPr>
          <w:lang w:eastAsia="en-US"/>
        </w:rPr>
        <w:t>Исполнителю</w:t>
      </w:r>
      <w:r w:rsidRPr="006D3F2C">
        <w:rPr>
          <w:lang w:eastAsia="en-US"/>
        </w:rPr>
        <w:t xml:space="preserve"> за работы и услуги с отдельного счета в уполномоченном банке (открытого для расчетов по государственному оборонному заказу) или с лицевого счета в казначействе, либо с указанием в назначении </w:t>
      </w:r>
      <w:r w:rsidRPr="006D3F2C">
        <w:rPr>
          <w:lang w:eastAsia="en-US"/>
        </w:rPr>
        <w:lastRenderedPageBreak/>
        <w:t>платежа идентификатора государственного контракта в рамках ГОЗ данный платеж может быть признан ошибочным и возвращен Заказчику.</w:t>
      </w:r>
    </w:p>
    <w:p w:rsidR="00E41C69" w:rsidRPr="006D3F2C" w:rsidRDefault="00E41C69" w:rsidP="00E41C69">
      <w:pPr>
        <w:widowControl w:val="0"/>
        <w:ind w:firstLine="740"/>
        <w:jc w:val="both"/>
        <w:rPr>
          <w:lang w:eastAsia="en-US"/>
        </w:rPr>
      </w:pPr>
      <w:r w:rsidRPr="006D3F2C">
        <w:rPr>
          <w:lang w:eastAsia="en-US"/>
        </w:rPr>
        <w:t xml:space="preserve">Заказчик также осознает и принимает, что нарушение вышеуказанного заверения может повлечь привлечение </w:t>
      </w:r>
      <w:r w:rsidR="007844F8" w:rsidRPr="006D3F2C">
        <w:rPr>
          <w:lang w:eastAsia="en-US"/>
        </w:rPr>
        <w:t>Исполнителя</w:t>
      </w:r>
      <w:r w:rsidRPr="006D3F2C">
        <w:rPr>
          <w:lang w:eastAsia="en-US"/>
        </w:rPr>
        <w:t xml:space="preserve"> и/или его работников к ответственности за нарушение законодательства о государственном оборонном заказе и возникновение обязанности </w:t>
      </w:r>
      <w:r w:rsidR="007844F8" w:rsidRPr="006D3F2C">
        <w:rPr>
          <w:lang w:eastAsia="en-US"/>
        </w:rPr>
        <w:t>Исполнителя</w:t>
      </w:r>
      <w:r w:rsidRPr="006D3F2C">
        <w:rPr>
          <w:lang w:eastAsia="en-US"/>
        </w:rPr>
        <w:t xml:space="preserve"> компенсировать своим работникам суммы наложенных на них штрафов (на основании соглашения с соответствующим работником). В этом случае Заказчик обязуется возместить имущественные потери и/или убытки, а также издержки и расходы </w:t>
      </w:r>
      <w:r w:rsidR="007844F8" w:rsidRPr="006D3F2C">
        <w:rPr>
          <w:lang w:eastAsia="en-US"/>
        </w:rPr>
        <w:t>Исполнителя</w:t>
      </w:r>
      <w:r w:rsidRPr="006D3F2C">
        <w:rPr>
          <w:lang w:eastAsia="en-US"/>
        </w:rPr>
        <w:t xml:space="preserve">, возникшие при недостоверности вышеуказанного заверения Заказчика об обстоятельствах, при привлечении </w:t>
      </w:r>
      <w:r w:rsidR="007844F8" w:rsidRPr="006D3F2C">
        <w:rPr>
          <w:lang w:eastAsia="en-US"/>
        </w:rPr>
        <w:t>Исполнителя</w:t>
      </w:r>
      <w:r w:rsidRPr="006D3F2C">
        <w:rPr>
          <w:lang w:eastAsia="en-US"/>
        </w:rPr>
        <w:t xml:space="preserve"> и/или его работников к ответственности за нарушение законодательства в сфере государственного оборонного заказа, а также в связи с последующим участием </w:t>
      </w:r>
      <w:r w:rsidR="007844F8" w:rsidRPr="006D3F2C">
        <w:rPr>
          <w:lang w:eastAsia="en-US"/>
        </w:rPr>
        <w:t>Исполнителя</w:t>
      </w:r>
      <w:r w:rsidRPr="006D3F2C">
        <w:rPr>
          <w:lang w:eastAsia="en-US"/>
        </w:rPr>
        <w:t xml:space="preserve"> и/или его работников в административных и судебных производствах.</w:t>
      </w:r>
    </w:p>
    <w:p w:rsidR="00E41C69" w:rsidRPr="006D3F2C" w:rsidRDefault="00E41C69" w:rsidP="00E41C69">
      <w:pPr>
        <w:widowControl w:val="0"/>
        <w:ind w:firstLine="740"/>
        <w:jc w:val="both"/>
        <w:rPr>
          <w:lang w:bidi="ru-RU"/>
        </w:rPr>
      </w:pPr>
      <w:r w:rsidRPr="006D3F2C">
        <w:rPr>
          <w:lang w:eastAsia="en-US"/>
        </w:rPr>
        <w:t xml:space="preserve">Размер имущественных потерь/убытков, подлежащих возмещению Заказчиком в соответствии с настоящим пунктом договора, равен совокупной сумме штрафов, наложенных на </w:t>
      </w:r>
      <w:r w:rsidR="00820B33" w:rsidRPr="006D3F2C">
        <w:rPr>
          <w:lang w:eastAsia="en-US"/>
        </w:rPr>
        <w:t>Исполнителя</w:t>
      </w:r>
      <w:r w:rsidRPr="006D3F2C">
        <w:rPr>
          <w:lang w:eastAsia="en-US"/>
        </w:rPr>
        <w:t xml:space="preserve"> и/или его работников за нарушение законодательства </w:t>
      </w:r>
      <w:r w:rsidR="00EA35D0" w:rsidRPr="006D3F2C">
        <w:rPr>
          <w:lang w:eastAsia="en-US"/>
        </w:rPr>
        <w:t>Российской Федерации</w:t>
      </w:r>
      <w:r w:rsidRPr="006D3F2C">
        <w:rPr>
          <w:lang w:eastAsia="en-US"/>
        </w:rPr>
        <w:t xml:space="preserve"> в сфере государственного оборонного заказа судом или федеральным органом исполнительной власти, осуществляющим функции по контролю и надзору в сфере государственного оборонного заказа, а также издержек и расходов, возникших у </w:t>
      </w:r>
      <w:r w:rsidR="00820B33" w:rsidRPr="006D3F2C">
        <w:rPr>
          <w:lang w:eastAsia="en-US"/>
        </w:rPr>
        <w:t>Исполнителя</w:t>
      </w:r>
      <w:r w:rsidRPr="006D3F2C">
        <w:rPr>
          <w:lang w:eastAsia="en-US"/>
        </w:rPr>
        <w:t xml:space="preserve"> и/или его работников в связи с привлечением к ответственности, участием в судебном, административном производстве и оспариванием судебных актов, актов надзорных и контролирующих органов власти. Заказчик</w:t>
      </w:r>
      <w:r w:rsidR="00820B33" w:rsidRPr="006D3F2C">
        <w:rPr>
          <w:lang w:eastAsia="en-US"/>
        </w:rPr>
        <w:t xml:space="preserve"> обязуется возместить Исполнителю</w:t>
      </w:r>
      <w:r w:rsidRPr="006D3F2C">
        <w:rPr>
          <w:lang w:eastAsia="en-US"/>
        </w:rPr>
        <w:t xml:space="preserve"> имущественные потери/убытки в течение 10 (десяти) дней с </w:t>
      </w:r>
      <w:r w:rsidR="00820B33" w:rsidRPr="006D3F2C">
        <w:rPr>
          <w:lang w:eastAsia="en-US"/>
        </w:rPr>
        <w:t>момента предъявления Исполнителем</w:t>
      </w:r>
      <w:r w:rsidRPr="006D3F2C">
        <w:rPr>
          <w:lang w:eastAsia="en-US"/>
        </w:rPr>
        <w:t xml:space="preserve"> соответствующего требования.</w:t>
      </w:r>
    </w:p>
    <w:p w:rsidR="00AA1645" w:rsidRPr="006D3F2C" w:rsidRDefault="00AA1645" w:rsidP="00AA1645">
      <w:pPr>
        <w:ind w:left="567"/>
        <w:jc w:val="both"/>
        <w:rPr>
          <w:sz w:val="22"/>
          <w:szCs w:val="22"/>
        </w:rPr>
      </w:pPr>
    </w:p>
    <w:p w:rsidR="009234C8" w:rsidRPr="006D3F2C" w:rsidRDefault="009234C8" w:rsidP="00BE43E2">
      <w:pPr>
        <w:jc w:val="center"/>
        <w:rPr>
          <w:b/>
        </w:rPr>
      </w:pPr>
      <w:r w:rsidRPr="006D3F2C">
        <w:rPr>
          <w:b/>
        </w:rPr>
        <w:t>9. РАЗРЕШЕНИЕ СПОРОВ</w:t>
      </w:r>
    </w:p>
    <w:p w:rsidR="009234C8" w:rsidRPr="006D3F2C" w:rsidRDefault="009234C8" w:rsidP="00BE43E2">
      <w:pPr>
        <w:ind w:firstLine="709"/>
        <w:jc w:val="both"/>
      </w:pPr>
      <w:r w:rsidRPr="006D3F2C">
        <w:rPr>
          <w:b/>
        </w:rPr>
        <w:t>9.1.</w:t>
      </w:r>
      <w:r w:rsidR="007C4F8A" w:rsidRPr="006D3F2C">
        <w:rPr>
          <w:b/>
        </w:rPr>
        <w:t xml:space="preserve"> </w:t>
      </w:r>
      <w:r w:rsidRPr="006D3F2C">
        <w:t>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9234C8" w:rsidRPr="006D3F2C" w:rsidRDefault="009234C8" w:rsidP="00BE43E2">
      <w:pPr>
        <w:ind w:firstLine="709"/>
        <w:jc w:val="both"/>
      </w:pPr>
      <w:r w:rsidRPr="006D3F2C">
        <w:rPr>
          <w:b/>
        </w:rPr>
        <w:t>9.2.</w:t>
      </w:r>
      <w:r w:rsidRPr="006D3F2C">
        <w:t xml:space="preserve"> При не достижении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EA35D0" w:rsidRPr="006D3F2C">
        <w:t xml:space="preserve"> Российской Федерации</w:t>
      </w:r>
      <w:r w:rsidRPr="006D3F2C">
        <w:t>.</w:t>
      </w:r>
    </w:p>
    <w:p w:rsidR="008F3AFB" w:rsidRPr="006D3F2C" w:rsidRDefault="008F3AFB" w:rsidP="00BE43E2">
      <w:pPr>
        <w:jc w:val="center"/>
        <w:rPr>
          <w:b/>
        </w:rPr>
      </w:pPr>
    </w:p>
    <w:p w:rsidR="009234C8" w:rsidRPr="006D3F2C" w:rsidRDefault="009234C8" w:rsidP="00BE43E2">
      <w:pPr>
        <w:jc w:val="center"/>
        <w:rPr>
          <w:b/>
        </w:rPr>
      </w:pPr>
      <w:r w:rsidRPr="006D3F2C">
        <w:rPr>
          <w:b/>
        </w:rPr>
        <w:t>10. ЗАКЛЮЧИТЕЛЬНЫЕ ПОЛОЖЕНИЯ</w:t>
      </w:r>
    </w:p>
    <w:p w:rsidR="009234C8" w:rsidRPr="006D3F2C" w:rsidRDefault="009234C8" w:rsidP="00BE43E2">
      <w:pPr>
        <w:ind w:firstLine="709"/>
        <w:jc w:val="both"/>
      </w:pPr>
      <w:r w:rsidRPr="006D3F2C">
        <w:rPr>
          <w:b/>
        </w:rPr>
        <w:t>10.1.</w:t>
      </w:r>
      <w:r w:rsidRPr="006D3F2C">
        <w:t xml:space="preserve"> Право собственности, а также права на использование результатов оказанных услуг по настоящему договору в любой форме принадлежат Заказчику. </w:t>
      </w:r>
    </w:p>
    <w:p w:rsidR="009234C8" w:rsidRPr="006D3F2C" w:rsidRDefault="009234C8" w:rsidP="00BE43E2">
      <w:pPr>
        <w:ind w:firstLine="709"/>
        <w:jc w:val="both"/>
      </w:pPr>
      <w:r w:rsidRPr="006D3F2C">
        <w:rPr>
          <w:b/>
        </w:rPr>
        <w:t>10.2.</w:t>
      </w:r>
      <w:r w:rsidRPr="006D3F2C">
        <w:t xml:space="preserve"> Условия настоящего договора имеют одинаковую юридическую силу для Сторон и могут быть изменены по взаимному согласию с обязательным составлением письменного документа, который является неотъемлемой частью настоящего Договора.</w:t>
      </w:r>
    </w:p>
    <w:p w:rsidR="00E3750C" w:rsidRPr="006D3F2C" w:rsidRDefault="009234C8" w:rsidP="00BE43E2">
      <w:pPr>
        <w:ind w:firstLine="709"/>
        <w:jc w:val="both"/>
      </w:pPr>
      <w:r w:rsidRPr="006D3F2C">
        <w:rPr>
          <w:b/>
        </w:rPr>
        <w:t>10.3.</w:t>
      </w:r>
      <w:r w:rsidRPr="006D3F2C">
        <w:t xml:space="preserve"> </w:t>
      </w:r>
      <w:r w:rsidR="00E3750C" w:rsidRPr="006D3F2C">
        <w:t>Настоящий договор может быть расторгнут Исполнителем в одностороннем внесудебном порядке, при этом Исполнитель должен уведомить Заказчика о своем намерении расторгнуть договор за 30 календарных дней до предполагаемой даты расторжения.</w:t>
      </w:r>
    </w:p>
    <w:p w:rsidR="009234C8" w:rsidRPr="006D3F2C" w:rsidRDefault="00E3750C" w:rsidP="00BE43E2">
      <w:pPr>
        <w:ind w:firstLine="709"/>
        <w:jc w:val="both"/>
      </w:pPr>
      <w:r w:rsidRPr="006D3F2C">
        <w:rPr>
          <w:b/>
        </w:rPr>
        <w:t>10.4.</w:t>
      </w:r>
      <w:r w:rsidRPr="006D3F2C">
        <w:t xml:space="preserve"> </w:t>
      </w:r>
      <w:r w:rsidR="009234C8" w:rsidRPr="006D3F2C">
        <w:t>Во всем остальном, что не предусмотрено настоящим договором, Стороны руководствуются законодательством Российской Федерации.</w:t>
      </w:r>
    </w:p>
    <w:p w:rsidR="000C547F" w:rsidRPr="006D3F2C" w:rsidRDefault="00E3750C" w:rsidP="000C547F">
      <w:pPr>
        <w:pStyle w:val="ConsNormal"/>
        <w:ind w:firstLine="709"/>
        <w:jc w:val="both"/>
        <w:rPr>
          <w:rFonts w:ascii="Times New Roman" w:hAnsi="Times New Roman"/>
          <w:sz w:val="24"/>
          <w:szCs w:val="24"/>
        </w:rPr>
      </w:pPr>
      <w:r w:rsidRPr="006D3F2C">
        <w:rPr>
          <w:rFonts w:ascii="Times New Roman" w:hAnsi="Times New Roman"/>
          <w:b/>
          <w:sz w:val="24"/>
          <w:szCs w:val="24"/>
        </w:rPr>
        <w:t>10.5</w:t>
      </w:r>
      <w:r w:rsidR="000C547F" w:rsidRPr="006D3F2C">
        <w:rPr>
          <w:rFonts w:ascii="Times New Roman" w:hAnsi="Times New Roman"/>
          <w:b/>
          <w:sz w:val="24"/>
          <w:szCs w:val="24"/>
        </w:rPr>
        <w:t>.</w:t>
      </w:r>
      <w:r w:rsidR="000C547F" w:rsidRPr="006D3F2C">
        <w:rPr>
          <w:rFonts w:ascii="Times New Roman" w:hAnsi="Times New Roman"/>
          <w:sz w:val="24"/>
          <w:szCs w:val="24"/>
        </w:rPr>
        <w:t xml:space="preserve"> Настоящий договор вступает в силу с момента его подписания Сторонами и действует до </w:t>
      </w:r>
      <w:r w:rsidR="00C27B31" w:rsidRPr="006D3F2C">
        <w:rPr>
          <w:rFonts w:ascii="Times New Roman" w:hAnsi="Times New Roman"/>
          <w:sz w:val="24"/>
          <w:szCs w:val="24"/>
        </w:rPr>
        <w:t>______________</w:t>
      </w:r>
      <w:r w:rsidR="000C547F" w:rsidRPr="006D3F2C">
        <w:rPr>
          <w:rFonts w:ascii="Times New Roman" w:hAnsi="Times New Roman"/>
          <w:sz w:val="24"/>
          <w:szCs w:val="24"/>
        </w:rPr>
        <w:t>, но в любом случае до полного исполнения Сторонами принятых на себя обязательств.</w:t>
      </w:r>
    </w:p>
    <w:p w:rsidR="009234C8" w:rsidRPr="006D3F2C" w:rsidRDefault="009234C8" w:rsidP="00BE43E2">
      <w:pPr>
        <w:ind w:firstLine="709"/>
        <w:jc w:val="both"/>
      </w:pPr>
      <w:r w:rsidRPr="006D3F2C">
        <w:rPr>
          <w:b/>
        </w:rPr>
        <w:t>10.</w:t>
      </w:r>
      <w:r w:rsidR="00E3750C" w:rsidRPr="006D3F2C">
        <w:rPr>
          <w:b/>
        </w:rPr>
        <w:t>6</w:t>
      </w:r>
      <w:r w:rsidRPr="006D3F2C">
        <w:t>. Настоящий договор составлен в двух экземплярах, имеющих одинаковую юридическую силу, по одному экземпляру для каждой из Сторон.</w:t>
      </w:r>
    </w:p>
    <w:p w:rsidR="00CD63B5" w:rsidRPr="006D3F2C" w:rsidRDefault="00CD63B5" w:rsidP="00BE43E2">
      <w:pPr>
        <w:ind w:firstLine="709"/>
        <w:jc w:val="both"/>
      </w:pPr>
      <w:r w:rsidRPr="006D3F2C">
        <w:rPr>
          <w:b/>
        </w:rPr>
        <w:t>10.7.</w:t>
      </w:r>
      <w:r w:rsidRPr="006D3F2C">
        <w:t xml:space="preserve"> Под банковским/рабочим днем в тексте договора понимаются все дни, за исключением выходных</w:t>
      </w:r>
      <w:r w:rsidR="000B4707" w:rsidRPr="006D3F2C">
        <w:t xml:space="preserve"> (суббота и воскресенье), а так</w:t>
      </w:r>
      <w:r w:rsidRPr="006D3F2C">
        <w:t>же нерабочих праздничных дней.</w:t>
      </w:r>
    </w:p>
    <w:p w:rsidR="009234C8" w:rsidRPr="006D3F2C" w:rsidRDefault="00B7107C" w:rsidP="00B7107C">
      <w:pPr>
        <w:ind w:firstLine="709"/>
        <w:jc w:val="both"/>
      </w:pPr>
      <w:r w:rsidRPr="006D3F2C">
        <w:rPr>
          <w:b/>
        </w:rPr>
        <w:lastRenderedPageBreak/>
        <w:t>10.</w:t>
      </w:r>
      <w:r w:rsidR="008721C0" w:rsidRPr="006D3F2C">
        <w:rPr>
          <w:b/>
        </w:rPr>
        <w:t>8</w:t>
      </w:r>
      <w:r w:rsidRPr="006D3F2C">
        <w:rPr>
          <w:b/>
        </w:rPr>
        <w:t>.</w:t>
      </w:r>
      <w:r w:rsidRPr="006D3F2C">
        <w:t xml:space="preserve"> О смене банковских реквизитов, указанных в </w:t>
      </w:r>
      <w:r w:rsidR="00A85F9A" w:rsidRPr="006D3F2C">
        <w:t>д</w:t>
      </w:r>
      <w:r w:rsidRPr="006D3F2C">
        <w:t xml:space="preserve">оговоре, Стороны обязуются уведомлять друг друга в течение 5 (пяти) рабочих дней с момента внесения соответствующих изменений. Предусмотренные </w:t>
      </w:r>
      <w:r w:rsidR="00A85F9A" w:rsidRPr="006D3F2C">
        <w:t>д</w:t>
      </w:r>
      <w:r w:rsidRPr="006D3F2C">
        <w:t>оговором платежи должны осуществляться по новым реквизитам с момента получения Стороной уведомления с новыми банковскими реквизитами.</w:t>
      </w:r>
    </w:p>
    <w:p w:rsidR="008721C0" w:rsidRPr="006D3F2C" w:rsidRDefault="008721C0" w:rsidP="008721C0">
      <w:pPr>
        <w:ind w:firstLine="709"/>
        <w:jc w:val="both"/>
      </w:pPr>
      <w:r w:rsidRPr="006D3F2C">
        <w:rPr>
          <w:b/>
        </w:rPr>
        <w:t>10.9.</w:t>
      </w:r>
      <w:r w:rsidRPr="006D3F2C">
        <w:t xml:space="preserve"> Следующие приложения являются неотъемлемой частью настоящего договора:</w:t>
      </w:r>
    </w:p>
    <w:p w:rsidR="008721C0" w:rsidRPr="006D3F2C" w:rsidRDefault="008721C0" w:rsidP="008721C0">
      <w:pPr>
        <w:ind w:firstLine="709"/>
        <w:jc w:val="both"/>
        <w:rPr>
          <w:i/>
        </w:rPr>
      </w:pPr>
      <w:r w:rsidRPr="006D3F2C">
        <w:rPr>
          <w:i/>
        </w:rPr>
        <w:t>- Приложение № 1. Задание Заказчика.</w:t>
      </w:r>
    </w:p>
    <w:p w:rsidR="008721C0" w:rsidRPr="006D3F2C" w:rsidRDefault="008721C0" w:rsidP="008721C0">
      <w:pPr>
        <w:ind w:firstLine="709"/>
        <w:jc w:val="both"/>
        <w:rPr>
          <w:i/>
        </w:rPr>
      </w:pPr>
      <w:r w:rsidRPr="006D3F2C">
        <w:rPr>
          <w:i/>
        </w:rPr>
        <w:t xml:space="preserve">- Приложение № 2. </w:t>
      </w:r>
      <w:r w:rsidR="00B304B6" w:rsidRPr="006D3F2C">
        <w:rPr>
          <w:i/>
        </w:rPr>
        <w:t>Г</w:t>
      </w:r>
      <w:r w:rsidRPr="006D3F2C">
        <w:rPr>
          <w:i/>
        </w:rPr>
        <w:t>рафик оказания услуг (если договором предусмотрен поэтапный порядок оказания услуг).</w:t>
      </w:r>
    </w:p>
    <w:p w:rsidR="008721C0" w:rsidRPr="006D3F2C" w:rsidRDefault="008721C0" w:rsidP="008721C0">
      <w:pPr>
        <w:ind w:firstLine="709"/>
        <w:jc w:val="both"/>
      </w:pPr>
      <w:r w:rsidRPr="006D3F2C">
        <w:rPr>
          <w:b/>
        </w:rPr>
        <w:t>10.10.</w:t>
      </w:r>
      <w:r w:rsidRPr="006D3F2C">
        <w:t xml:space="preserve"> Неотъемлемой частью настоящего договора будут также являться любые другие документы, подписанные полномочными представителями Сторон, которые будут обозначены как приложение к настоящему договору.</w:t>
      </w:r>
    </w:p>
    <w:p w:rsidR="001031A4" w:rsidRPr="006D3F2C" w:rsidRDefault="001031A4" w:rsidP="00BE43E2">
      <w:pPr>
        <w:jc w:val="center"/>
        <w:rPr>
          <w:b/>
        </w:rPr>
      </w:pPr>
    </w:p>
    <w:p w:rsidR="009234C8" w:rsidRPr="006D3F2C" w:rsidRDefault="009234C8" w:rsidP="00BE43E2">
      <w:pPr>
        <w:jc w:val="center"/>
        <w:rPr>
          <w:b/>
        </w:rPr>
      </w:pPr>
      <w:r w:rsidRPr="006D3F2C">
        <w:rPr>
          <w:b/>
        </w:rPr>
        <w:t>11. ЮРИДИЧЕСКИЕ АДРЕСА, БАНКОВСКИЕ</w:t>
      </w:r>
    </w:p>
    <w:p w:rsidR="009234C8" w:rsidRPr="006D3F2C" w:rsidRDefault="009234C8" w:rsidP="00BE43E2">
      <w:pPr>
        <w:jc w:val="center"/>
        <w:rPr>
          <w:b/>
        </w:rPr>
      </w:pPr>
      <w:r w:rsidRPr="006D3F2C">
        <w:rPr>
          <w:b/>
        </w:rPr>
        <w:t>РЕКВИЗИТЫ И ПОДПИСИ СТОРОН</w:t>
      </w:r>
    </w:p>
    <w:tbl>
      <w:tblPr>
        <w:tblW w:w="9648" w:type="dxa"/>
        <w:tblLayout w:type="fixed"/>
        <w:tblLook w:val="01E0" w:firstRow="1" w:lastRow="1" w:firstColumn="1" w:lastColumn="1" w:noHBand="0" w:noVBand="0"/>
      </w:tblPr>
      <w:tblGrid>
        <w:gridCol w:w="4608"/>
        <w:gridCol w:w="5040"/>
      </w:tblGrid>
      <w:tr w:rsidR="006D3F2C" w:rsidRPr="006D3F2C" w:rsidTr="000723AE">
        <w:tc>
          <w:tcPr>
            <w:tcW w:w="4608" w:type="dxa"/>
          </w:tcPr>
          <w:p w:rsidR="009234C8" w:rsidRPr="006D3F2C" w:rsidRDefault="00807716" w:rsidP="000A5C1C">
            <w:pPr>
              <w:jc w:val="both"/>
              <w:rPr>
                <w:b/>
              </w:rPr>
            </w:pPr>
            <w:r w:rsidRPr="006D3F2C">
              <w:rPr>
                <w:b/>
              </w:rPr>
              <w:t>Заказчик:</w:t>
            </w:r>
          </w:p>
          <w:p w:rsidR="009234C8" w:rsidRPr="006D3F2C" w:rsidRDefault="009234C8" w:rsidP="000A5C1C">
            <w:pPr>
              <w:jc w:val="both"/>
              <w:rPr>
                <w:b/>
              </w:rPr>
            </w:pPr>
            <w:r w:rsidRPr="006D3F2C">
              <w:t xml:space="preserve">Полное наименование: </w:t>
            </w:r>
          </w:p>
          <w:p w:rsidR="009234C8" w:rsidRPr="006D3F2C" w:rsidRDefault="009234C8" w:rsidP="000A5C1C">
            <w:pPr>
              <w:jc w:val="both"/>
              <w:rPr>
                <w:b/>
              </w:rPr>
            </w:pPr>
            <w:r w:rsidRPr="006D3F2C">
              <w:t>________________________________</w:t>
            </w:r>
          </w:p>
          <w:p w:rsidR="009234C8" w:rsidRPr="006D3F2C" w:rsidRDefault="009234C8" w:rsidP="000A5C1C">
            <w:pPr>
              <w:jc w:val="both"/>
              <w:rPr>
                <w:b/>
              </w:rPr>
            </w:pPr>
            <w:r w:rsidRPr="006D3F2C">
              <w:t>________________________________</w:t>
            </w:r>
          </w:p>
          <w:p w:rsidR="009234C8" w:rsidRPr="006D3F2C" w:rsidRDefault="009234C8" w:rsidP="000A5C1C">
            <w:pPr>
              <w:jc w:val="both"/>
              <w:rPr>
                <w:b/>
              </w:rPr>
            </w:pPr>
            <w:r w:rsidRPr="006D3F2C">
              <w:t>________________________________</w:t>
            </w:r>
          </w:p>
          <w:p w:rsidR="009234C8" w:rsidRPr="006D3F2C" w:rsidRDefault="009234C8" w:rsidP="000A5C1C">
            <w:pPr>
              <w:jc w:val="both"/>
            </w:pPr>
            <w:r w:rsidRPr="006D3F2C">
              <w:t>________________________________</w:t>
            </w:r>
          </w:p>
          <w:p w:rsidR="009234C8" w:rsidRPr="006D3F2C" w:rsidRDefault="009234C8" w:rsidP="000A5C1C">
            <w:pPr>
              <w:jc w:val="both"/>
            </w:pPr>
            <w:r w:rsidRPr="006D3F2C">
              <w:t>________________________________</w:t>
            </w:r>
          </w:p>
          <w:p w:rsidR="009234C8" w:rsidRPr="006D3F2C" w:rsidRDefault="009234C8" w:rsidP="000A5C1C">
            <w:pPr>
              <w:jc w:val="both"/>
            </w:pPr>
            <w:r w:rsidRPr="006D3F2C">
              <w:t>________________________________</w:t>
            </w:r>
          </w:p>
          <w:p w:rsidR="009234C8" w:rsidRPr="006D3F2C" w:rsidRDefault="009234C8" w:rsidP="000A5C1C">
            <w:pPr>
              <w:jc w:val="both"/>
            </w:pPr>
            <w:r w:rsidRPr="006D3F2C">
              <w:t>________________________________</w:t>
            </w:r>
          </w:p>
          <w:p w:rsidR="009234C8" w:rsidRPr="006D3F2C" w:rsidRDefault="009234C8" w:rsidP="000A5C1C">
            <w:pPr>
              <w:jc w:val="both"/>
              <w:rPr>
                <w:b/>
              </w:rPr>
            </w:pPr>
            <w:r w:rsidRPr="006D3F2C">
              <w:t xml:space="preserve">Почтовый адрес: _________________ </w:t>
            </w:r>
          </w:p>
          <w:p w:rsidR="009234C8" w:rsidRPr="006D3F2C" w:rsidRDefault="009234C8" w:rsidP="000A5C1C">
            <w:pPr>
              <w:jc w:val="both"/>
            </w:pPr>
            <w:r w:rsidRPr="006D3F2C">
              <w:t>________________________________</w:t>
            </w:r>
          </w:p>
          <w:p w:rsidR="009234C8" w:rsidRPr="006D3F2C" w:rsidRDefault="009234C8" w:rsidP="000A5C1C">
            <w:pPr>
              <w:jc w:val="both"/>
            </w:pPr>
            <w:r w:rsidRPr="006D3F2C">
              <w:t>________________________________</w:t>
            </w:r>
          </w:p>
        </w:tc>
        <w:tc>
          <w:tcPr>
            <w:tcW w:w="5040" w:type="dxa"/>
          </w:tcPr>
          <w:p w:rsidR="00807716" w:rsidRPr="006D3F2C" w:rsidRDefault="00807716" w:rsidP="000A5C1C">
            <w:pPr>
              <w:jc w:val="both"/>
              <w:rPr>
                <w:b/>
              </w:rPr>
            </w:pPr>
            <w:r w:rsidRPr="006D3F2C">
              <w:rPr>
                <w:b/>
              </w:rPr>
              <w:t>Исполнитель:</w:t>
            </w:r>
          </w:p>
          <w:p w:rsidR="004E6306" w:rsidRPr="006D3F2C" w:rsidRDefault="004E6306" w:rsidP="004E6306">
            <w:pPr>
              <w:rPr>
                <w:b/>
              </w:rPr>
            </w:pPr>
            <w:r w:rsidRPr="006D3F2C">
              <w:rPr>
                <w:b/>
                <w:sz w:val="22"/>
                <w:szCs w:val="22"/>
              </w:rPr>
              <w:t>А</w:t>
            </w:r>
            <w:r w:rsidR="00B304B6" w:rsidRPr="006D3F2C">
              <w:rPr>
                <w:b/>
                <w:sz w:val="22"/>
                <w:szCs w:val="22"/>
              </w:rPr>
              <w:t>кционерное общество</w:t>
            </w:r>
            <w:r w:rsidRPr="006D3F2C">
              <w:rPr>
                <w:b/>
                <w:sz w:val="22"/>
                <w:szCs w:val="22"/>
              </w:rPr>
              <w:t xml:space="preserve"> «У</w:t>
            </w:r>
            <w:r w:rsidR="00B304B6" w:rsidRPr="006D3F2C">
              <w:rPr>
                <w:b/>
                <w:sz w:val="22"/>
                <w:szCs w:val="22"/>
              </w:rPr>
              <w:t xml:space="preserve">гольная компания </w:t>
            </w:r>
            <w:r w:rsidRPr="006D3F2C">
              <w:rPr>
                <w:b/>
                <w:sz w:val="22"/>
                <w:szCs w:val="22"/>
              </w:rPr>
              <w:t>«Кузбассразрезуголь»</w:t>
            </w:r>
          </w:p>
          <w:p w:rsidR="004E6306" w:rsidRPr="006D3F2C" w:rsidRDefault="004E6306" w:rsidP="004E6306">
            <w:r w:rsidRPr="006D3F2C">
              <w:rPr>
                <w:sz w:val="22"/>
                <w:szCs w:val="22"/>
              </w:rPr>
              <w:t>ИНН: 4205049090 КПП: 420501001 ОГРН: 1034205040935</w:t>
            </w:r>
          </w:p>
          <w:p w:rsidR="004E6306" w:rsidRPr="006D3F2C" w:rsidRDefault="004E6306" w:rsidP="004E6306">
            <w:r w:rsidRPr="006D3F2C">
              <w:rPr>
                <w:sz w:val="22"/>
                <w:szCs w:val="22"/>
              </w:rPr>
              <w:t>Юр./почт. адрес: 650054, г. Кемерово, Пионерский б-р, 4 «А»</w:t>
            </w:r>
          </w:p>
          <w:p w:rsidR="004E6306" w:rsidRPr="006D3F2C" w:rsidRDefault="004E6306" w:rsidP="004E6306">
            <w:r w:rsidRPr="006D3F2C">
              <w:rPr>
                <w:sz w:val="22"/>
                <w:szCs w:val="22"/>
              </w:rPr>
              <w:t xml:space="preserve">Платежные реквизиты: </w:t>
            </w:r>
          </w:p>
          <w:p w:rsidR="005845A2" w:rsidRPr="006D3F2C" w:rsidRDefault="004E6306" w:rsidP="004E6306">
            <w:r w:rsidRPr="006D3F2C">
              <w:rPr>
                <w:sz w:val="22"/>
                <w:szCs w:val="22"/>
              </w:rPr>
              <w:t xml:space="preserve">Кемеровское отделение N 8615 </w:t>
            </w:r>
          </w:p>
          <w:p w:rsidR="004E6306" w:rsidRPr="006D3F2C" w:rsidRDefault="004E6306" w:rsidP="004E6306">
            <w:r w:rsidRPr="006D3F2C">
              <w:rPr>
                <w:sz w:val="22"/>
                <w:szCs w:val="22"/>
              </w:rPr>
              <w:t>ПАО Сбербанк г. Кемерово</w:t>
            </w:r>
          </w:p>
          <w:p w:rsidR="004E6306" w:rsidRPr="006D3F2C" w:rsidRDefault="004E6306" w:rsidP="004E6306">
            <w:r w:rsidRPr="006D3F2C">
              <w:rPr>
                <w:sz w:val="22"/>
                <w:szCs w:val="22"/>
              </w:rPr>
              <w:t>р/с 40702810126020103048</w:t>
            </w:r>
          </w:p>
          <w:p w:rsidR="004E6306" w:rsidRPr="006D3F2C" w:rsidRDefault="004E6306" w:rsidP="004E6306">
            <w:r w:rsidRPr="006D3F2C">
              <w:rPr>
                <w:sz w:val="22"/>
                <w:szCs w:val="22"/>
              </w:rPr>
              <w:t>к/с 30101810200000000612</w:t>
            </w:r>
          </w:p>
          <w:p w:rsidR="004E6306" w:rsidRPr="006D3F2C" w:rsidRDefault="004E6306" w:rsidP="004E6306">
            <w:r w:rsidRPr="006D3F2C">
              <w:rPr>
                <w:sz w:val="22"/>
                <w:szCs w:val="22"/>
              </w:rPr>
              <w:t>БИК 043207612</w:t>
            </w:r>
          </w:p>
          <w:p w:rsidR="009234C8" w:rsidRPr="006D3F2C" w:rsidRDefault="009234C8" w:rsidP="006F474D">
            <w:pPr>
              <w:jc w:val="both"/>
              <w:rPr>
                <w:lang w:val="en-US"/>
              </w:rPr>
            </w:pPr>
          </w:p>
        </w:tc>
      </w:tr>
      <w:tr w:rsidR="006D3F2C" w:rsidRPr="006D3F2C" w:rsidTr="000723AE">
        <w:tc>
          <w:tcPr>
            <w:tcW w:w="4608" w:type="dxa"/>
          </w:tcPr>
          <w:p w:rsidR="009234C8" w:rsidRPr="006D3F2C" w:rsidRDefault="009234C8" w:rsidP="000A5C1C">
            <w:pPr>
              <w:jc w:val="both"/>
              <w:rPr>
                <w:b/>
              </w:rPr>
            </w:pPr>
          </w:p>
        </w:tc>
        <w:tc>
          <w:tcPr>
            <w:tcW w:w="5040" w:type="dxa"/>
          </w:tcPr>
          <w:p w:rsidR="009234C8" w:rsidRPr="006D3F2C" w:rsidRDefault="009234C8" w:rsidP="000A5C1C">
            <w:pPr>
              <w:jc w:val="both"/>
              <w:rPr>
                <w:b/>
              </w:rPr>
            </w:pPr>
          </w:p>
        </w:tc>
      </w:tr>
      <w:tr w:rsidR="006D3F2C" w:rsidRPr="006D3F2C" w:rsidTr="000723AE">
        <w:tc>
          <w:tcPr>
            <w:tcW w:w="4608" w:type="dxa"/>
          </w:tcPr>
          <w:p w:rsidR="009234C8" w:rsidRPr="006D3F2C" w:rsidRDefault="009234C8" w:rsidP="000A5C1C">
            <w:pPr>
              <w:jc w:val="both"/>
              <w:rPr>
                <w:b/>
              </w:rPr>
            </w:pPr>
            <w:r w:rsidRPr="006D3F2C">
              <w:rPr>
                <w:b/>
              </w:rPr>
              <w:t xml:space="preserve">От </w:t>
            </w:r>
            <w:r w:rsidR="001031A4" w:rsidRPr="006D3F2C">
              <w:rPr>
                <w:b/>
              </w:rPr>
              <w:t>Заказчика</w:t>
            </w:r>
            <w:r w:rsidRPr="006D3F2C">
              <w:rPr>
                <w:b/>
              </w:rPr>
              <w:t>:</w:t>
            </w:r>
          </w:p>
          <w:p w:rsidR="009234C8" w:rsidRPr="006D3F2C" w:rsidRDefault="009234C8" w:rsidP="000A5C1C">
            <w:pPr>
              <w:jc w:val="both"/>
              <w:rPr>
                <w:b/>
                <w:lang w:val="en-US"/>
              </w:rPr>
            </w:pPr>
          </w:p>
          <w:p w:rsidR="009234C8" w:rsidRPr="006D3F2C" w:rsidRDefault="009234C8" w:rsidP="000A5C1C">
            <w:pPr>
              <w:jc w:val="both"/>
              <w:rPr>
                <w:b/>
                <w:lang w:val="en-US"/>
              </w:rPr>
            </w:pPr>
          </w:p>
          <w:p w:rsidR="009234C8" w:rsidRPr="006D3F2C" w:rsidRDefault="009234C8" w:rsidP="000A5C1C">
            <w:pPr>
              <w:jc w:val="both"/>
              <w:rPr>
                <w:b/>
              </w:rPr>
            </w:pPr>
            <w:r w:rsidRPr="006D3F2C">
              <w:rPr>
                <w:b/>
              </w:rPr>
              <w:t>_______________/___________/</w:t>
            </w:r>
          </w:p>
        </w:tc>
        <w:tc>
          <w:tcPr>
            <w:tcW w:w="5040" w:type="dxa"/>
          </w:tcPr>
          <w:p w:rsidR="009234C8" w:rsidRPr="006D3F2C" w:rsidRDefault="009234C8" w:rsidP="000A5C1C">
            <w:pPr>
              <w:jc w:val="both"/>
              <w:rPr>
                <w:b/>
              </w:rPr>
            </w:pPr>
            <w:r w:rsidRPr="006D3F2C">
              <w:rPr>
                <w:b/>
              </w:rPr>
              <w:t xml:space="preserve">От </w:t>
            </w:r>
            <w:r w:rsidR="001031A4" w:rsidRPr="006D3F2C">
              <w:rPr>
                <w:b/>
              </w:rPr>
              <w:t>Исполнителя:</w:t>
            </w:r>
          </w:p>
          <w:p w:rsidR="009234C8" w:rsidRPr="006D3F2C" w:rsidRDefault="009234C8" w:rsidP="000A5C1C">
            <w:pPr>
              <w:jc w:val="both"/>
            </w:pPr>
          </w:p>
          <w:p w:rsidR="009234C8" w:rsidRPr="006D3F2C" w:rsidRDefault="009234C8" w:rsidP="000A5C1C">
            <w:pPr>
              <w:jc w:val="both"/>
              <w:rPr>
                <w:b/>
              </w:rPr>
            </w:pPr>
          </w:p>
          <w:p w:rsidR="009234C8" w:rsidRPr="006D3F2C" w:rsidRDefault="000A50A5" w:rsidP="009E638F">
            <w:pPr>
              <w:jc w:val="both"/>
              <w:rPr>
                <w:b/>
              </w:rPr>
            </w:pPr>
            <w:r w:rsidRPr="006D3F2C">
              <w:rPr>
                <w:b/>
              </w:rPr>
              <w:t>_________________/</w:t>
            </w:r>
            <w:r w:rsidR="009E638F" w:rsidRPr="006D3F2C">
              <w:rPr>
                <w:b/>
              </w:rPr>
              <w:t>С.В. Матва</w:t>
            </w:r>
            <w:r w:rsidR="00C43886" w:rsidRPr="006D3F2C">
              <w:rPr>
                <w:b/>
              </w:rPr>
              <w:t xml:space="preserve"> </w:t>
            </w:r>
            <w:r w:rsidR="009234C8" w:rsidRPr="006D3F2C">
              <w:rPr>
                <w:b/>
              </w:rPr>
              <w:t>/</w:t>
            </w:r>
          </w:p>
        </w:tc>
      </w:tr>
      <w:tr w:rsidR="009234C8" w:rsidRPr="006D3F2C" w:rsidTr="000723AE">
        <w:tc>
          <w:tcPr>
            <w:tcW w:w="4608" w:type="dxa"/>
          </w:tcPr>
          <w:p w:rsidR="009234C8" w:rsidRPr="006D3F2C" w:rsidRDefault="009234C8" w:rsidP="000A5C1C">
            <w:pPr>
              <w:jc w:val="both"/>
              <w:rPr>
                <w:b/>
              </w:rPr>
            </w:pPr>
          </w:p>
          <w:p w:rsidR="009234C8" w:rsidRPr="006D3F2C" w:rsidRDefault="009234C8" w:rsidP="000A5C1C">
            <w:pPr>
              <w:jc w:val="both"/>
              <w:rPr>
                <w:b/>
              </w:rPr>
            </w:pPr>
            <w:r w:rsidRPr="006D3F2C">
              <w:rPr>
                <w:b/>
              </w:rPr>
              <w:t>м.п.</w:t>
            </w:r>
          </w:p>
        </w:tc>
        <w:tc>
          <w:tcPr>
            <w:tcW w:w="5040" w:type="dxa"/>
          </w:tcPr>
          <w:p w:rsidR="009234C8" w:rsidRPr="006D3F2C" w:rsidRDefault="009234C8" w:rsidP="000A5C1C">
            <w:pPr>
              <w:jc w:val="both"/>
              <w:rPr>
                <w:b/>
              </w:rPr>
            </w:pPr>
          </w:p>
          <w:p w:rsidR="009234C8" w:rsidRPr="006D3F2C" w:rsidRDefault="009234C8" w:rsidP="000A5C1C">
            <w:pPr>
              <w:jc w:val="both"/>
              <w:rPr>
                <w:b/>
              </w:rPr>
            </w:pPr>
            <w:r w:rsidRPr="006D3F2C">
              <w:rPr>
                <w:b/>
              </w:rPr>
              <w:t>м.п.</w:t>
            </w:r>
          </w:p>
        </w:tc>
      </w:tr>
    </w:tbl>
    <w:p w:rsidR="009234C8" w:rsidRPr="006D3F2C" w:rsidRDefault="009234C8" w:rsidP="000A5C1C">
      <w:pPr>
        <w:jc w:val="both"/>
        <w:rPr>
          <w:szCs w:val="28"/>
        </w:rPr>
      </w:pPr>
    </w:p>
    <w:bookmarkEnd w:id="0"/>
    <w:p w:rsidR="009234C8" w:rsidRPr="006D3F2C" w:rsidRDefault="009234C8" w:rsidP="000A5C1C">
      <w:pPr>
        <w:jc w:val="both"/>
        <w:rPr>
          <w:szCs w:val="28"/>
        </w:rPr>
      </w:pPr>
    </w:p>
    <w:sectPr w:rsidR="009234C8" w:rsidRPr="006D3F2C" w:rsidSect="00CF797F">
      <w:headerReference w:type="default" r:id="rId8"/>
      <w:footerReference w:type="even" r:id="rId9"/>
      <w:footerReference w:type="default" r:id="rId10"/>
      <w:pgSz w:w="11906" w:h="16838"/>
      <w:pgMar w:top="567" w:right="1134" w:bottom="567" w:left="1418" w:header="425" w:footer="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40B" w:rsidRDefault="0013640B" w:rsidP="00412022">
      <w:r>
        <w:separator/>
      </w:r>
    </w:p>
  </w:endnote>
  <w:endnote w:type="continuationSeparator" w:id="0">
    <w:p w:rsidR="0013640B" w:rsidRDefault="0013640B" w:rsidP="0041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977" w:rsidRDefault="00A41A1F" w:rsidP="005E76BA">
    <w:pPr>
      <w:pStyle w:val="a3"/>
      <w:framePr w:wrap="around" w:vAnchor="text" w:hAnchor="margin" w:xAlign="right" w:y="1"/>
      <w:rPr>
        <w:rStyle w:val="a5"/>
      </w:rPr>
    </w:pPr>
    <w:r>
      <w:rPr>
        <w:rStyle w:val="a5"/>
      </w:rPr>
      <w:fldChar w:fldCharType="begin"/>
    </w:r>
    <w:r w:rsidR="00807716">
      <w:rPr>
        <w:rStyle w:val="a5"/>
      </w:rPr>
      <w:instrText xml:space="preserve">PAGE  </w:instrText>
    </w:r>
    <w:r>
      <w:rPr>
        <w:rStyle w:val="a5"/>
      </w:rPr>
      <w:fldChar w:fldCharType="end"/>
    </w:r>
  </w:p>
  <w:p w:rsidR="007A3977" w:rsidRDefault="006D3F2C" w:rsidP="00BD03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9570"/>
    </w:tblGrid>
    <w:tr w:rsidR="007A3977" w:rsidRPr="003D203B" w:rsidTr="00532E0E">
      <w:tc>
        <w:tcPr>
          <w:tcW w:w="9570" w:type="dxa"/>
        </w:tcPr>
        <w:p w:rsidR="007A3977" w:rsidRPr="003D203B" w:rsidRDefault="006D3F2C" w:rsidP="003D203B">
          <w:pPr>
            <w:pStyle w:val="a3"/>
            <w:ind w:right="-6"/>
            <w:jc w:val="both"/>
            <w:rPr>
              <w:rStyle w:val="a5"/>
              <w:sz w:val="10"/>
              <w:szCs w:val="10"/>
            </w:rPr>
          </w:pPr>
        </w:p>
        <w:p w:rsidR="007A3977" w:rsidRPr="00532E0E" w:rsidRDefault="00807716" w:rsidP="00454D08">
          <w:pPr>
            <w:pStyle w:val="a3"/>
            <w:tabs>
              <w:tab w:val="clear" w:pos="9355"/>
              <w:tab w:val="right" w:pos="9360"/>
            </w:tabs>
            <w:ind w:right="-6"/>
            <w:jc w:val="both"/>
            <w:rPr>
              <w:rStyle w:val="a5"/>
              <w:i/>
              <w:sz w:val="20"/>
            </w:rPr>
          </w:pPr>
          <w:r w:rsidRPr="003D203B">
            <w:rPr>
              <w:rStyle w:val="a5"/>
              <w:sz w:val="20"/>
            </w:rPr>
            <w:t xml:space="preserve">                                                     </w:t>
          </w:r>
          <w:r w:rsidR="00532E0E">
            <w:rPr>
              <w:rStyle w:val="a5"/>
              <w:sz w:val="20"/>
            </w:rPr>
            <w:t xml:space="preserve">                                                                                                       </w:t>
          </w:r>
          <w:r w:rsidRPr="00532E0E">
            <w:rPr>
              <w:rStyle w:val="a5"/>
              <w:i/>
              <w:sz w:val="20"/>
            </w:rPr>
            <w:t xml:space="preserve">стр. </w:t>
          </w:r>
          <w:r w:rsidR="00A41A1F" w:rsidRPr="00532E0E">
            <w:rPr>
              <w:rStyle w:val="a5"/>
              <w:i/>
              <w:sz w:val="20"/>
            </w:rPr>
            <w:fldChar w:fldCharType="begin"/>
          </w:r>
          <w:r w:rsidRPr="00532E0E">
            <w:rPr>
              <w:rStyle w:val="a5"/>
              <w:i/>
              <w:sz w:val="20"/>
            </w:rPr>
            <w:instrText xml:space="preserve"> PAGE </w:instrText>
          </w:r>
          <w:r w:rsidR="00A41A1F" w:rsidRPr="00532E0E">
            <w:rPr>
              <w:rStyle w:val="a5"/>
              <w:i/>
              <w:sz w:val="20"/>
            </w:rPr>
            <w:fldChar w:fldCharType="separate"/>
          </w:r>
          <w:r w:rsidR="006D3F2C">
            <w:rPr>
              <w:rStyle w:val="a5"/>
              <w:i/>
              <w:noProof/>
              <w:sz w:val="20"/>
            </w:rPr>
            <w:t>5</w:t>
          </w:r>
          <w:r w:rsidR="00A41A1F" w:rsidRPr="00532E0E">
            <w:rPr>
              <w:rStyle w:val="a5"/>
              <w:i/>
              <w:sz w:val="20"/>
            </w:rPr>
            <w:fldChar w:fldCharType="end"/>
          </w:r>
          <w:r w:rsidRPr="00532E0E">
            <w:rPr>
              <w:rStyle w:val="a5"/>
              <w:i/>
              <w:sz w:val="20"/>
            </w:rPr>
            <w:t xml:space="preserve"> из </w:t>
          </w:r>
          <w:r w:rsidR="00A41A1F" w:rsidRPr="00532E0E">
            <w:rPr>
              <w:rStyle w:val="a5"/>
              <w:i/>
              <w:sz w:val="20"/>
            </w:rPr>
            <w:fldChar w:fldCharType="begin"/>
          </w:r>
          <w:r w:rsidRPr="00532E0E">
            <w:rPr>
              <w:rStyle w:val="a5"/>
              <w:i/>
              <w:sz w:val="20"/>
            </w:rPr>
            <w:instrText xml:space="preserve"> NUMPAGES </w:instrText>
          </w:r>
          <w:r w:rsidR="00A41A1F" w:rsidRPr="00532E0E">
            <w:rPr>
              <w:rStyle w:val="a5"/>
              <w:i/>
              <w:sz w:val="20"/>
            </w:rPr>
            <w:fldChar w:fldCharType="separate"/>
          </w:r>
          <w:r w:rsidR="006D3F2C">
            <w:rPr>
              <w:rStyle w:val="a5"/>
              <w:i/>
              <w:noProof/>
              <w:sz w:val="20"/>
            </w:rPr>
            <w:t>5</w:t>
          </w:r>
          <w:r w:rsidR="00A41A1F" w:rsidRPr="00532E0E">
            <w:rPr>
              <w:rStyle w:val="a5"/>
              <w:i/>
              <w:sz w:val="20"/>
            </w:rPr>
            <w:fldChar w:fldCharType="end"/>
          </w:r>
          <w:r w:rsidR="00454D08">
            <w:rPr>
              <w:rStyle w:val="a5"/>
              <w:i/>
              <w:sz w:val="20"/>
            </w:rPr>
            <w:tab/>
          </w:r>
        </w:p>
        <w:p w:rsidR="007A3977" w:rsidRPr="003D203B" w:rsidRDefault="006D3F2C" w:rsidP="003D203B">
          <w:pPr>
            <w:pStyle w:val="a3"/>
            <w:ind w:right="-6"/>
            <w:jc w:val="both"/>
            <w:rPr>
              <w:rStyle w:val="a5"/>
              <w:sz w:val="10"/>
              <w:szCs w:val="10"/>
            </w:rPr>
          </w:pPr>
        </w:p>
      </w:tc>
    </w:tr>
  </w:tbl>
  <w:p w:rsidR="007A3977" w:rsidRDefault="006D3F2C" w:rsidP="00BD037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40B" w:rsidRDefault="0013640B" w:rsidP="00412022">
      <w:r>
        <w:separator/>
      </w:r>
    </w:p>
  </w:footnote>
  <w:footnote w:type="continuationSeparator" w:id="0">
    <w:p w:rsidR="0013640B" w:rsidRDefault="0013640B" w:rsidP="00412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A95" w:rsidRPr="009B7A95" w:rsidRDefault="009B7A95" w:rsidP="009B7A95">
    <w:pPr>
      <w:pStyle w:val="a6"/>
      <w:jc w:val="center"/>
      <w:rPr>
        <w:i/>
        <w:sz w:val="20"/>
      </w:rPr>
    </w:pPr>
    <w:r w:rsidRPr="009B7A95">
      <w:rPr>
        <w:i/>
        <w:sz w:val="20"/>
        <w:lang w:val="en-US"/>
      </w:rPr>
      <w:t xml:space="preserve">        </w:t>
    </w:r>
    <w:r w:rsidRPr="009B7A95">
      <w:rPr>
        <w:i/>
        <w:sz w:val="20"/>
      </w:rPr>
      <w:t xml:space="preserve">                                                                               </w:t>
    </w:r>
    <w:r>
      <w:rPr>
        <w:i/>
        <w:sz w:val="20"/>
        <w:lang w:val="en-US"/>
      </w:rPr>
      <w:t xml:space="preserve">           </w:t>
    </w:r>
    <w:r w:rsidR="00F71A47">
      <w:rPr>
        <w:i/>
        <w:sz w:val="20"/>
      </w:rPr>
      <w:t xml:space="preserve">                             </w:t>
    </w:r>
    <w:r w:rsidRPr="009B7A95">
      <w:rPr>
        <w:i/>
        <w:sz w:val="20"/>
        <w:lang w:val="en-US"/>
      </w:rPr>
      <w:t xml:space="preserve">АО </w:t>
    </w:r>
    <w:r w:rsidR="00E43C61">
      <w:rPr>
        <w:i/>
        <w:sz w:val="20"/>
      </w:rPr>
      <w:t>«</w:t>
    </w:r>
    <w:r w:rsidR="006C7A2C">
      <w:rPr>
        <w:i/>
        <w:sz w:val="20"/>
      </w:rPr>
      <w:t>УК</w:t>
    </w:r>
    <w:r w:rsidRPr="009B7A95">
      <w:rPr>
        <w:i/>
        <w:sz w:val="20"/>
      </w:rPr>
      <w:t xml:space="preserve"> «Кузбассразрезуголь»</w:t>
    </w:r>
  </w:p>
  <w:p w:rsidR="009B7A95" w:rsidRDefault="009B7A9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3E07C0"/>
    <w:multiLevelType w:val="multilevel"/>
    <w:tmpl w:val="1126459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6B4877A1"/>
    <w:multiLevelType w:val="hybridMultilevel"/>
    <w:tmpl w:val="F8209CDA"/>
    <w:lvl w:ilvl="0" w:tplc="C986CE94">
      <w:start w:val="1"/>
      <w:numFmt w:val="bullet"/>
      <w:lvlText w:val=""/>
      <w:lvlJc w:val="left"/>
      <w:pPr>
        <w:tabs>
          <w:tab w:val="num" w:pos="2700"/>
        </w:tabs>
        <w:ind w:left="2700" w:hanging="360"/>
      </w:pPr>
      <w:rPr>
        <w:rFonts w:ascii="Symbol" w:hAnsi="Symbol" w:hint="default"/>
        <w:sz w:val="28"/>
        <w:szCs w:val="28"/>
      </w:rPr>
    </w:lvl>
    <w:lvl w:ilvl="1" w:tplc="04190003" w:tentative="1">
      <w:start w:val="1"/>
      <w:numFmt w:val="bullet"/>
      <w:lvlText w:val="o"/>
      <w:lvlJc w:val="left"/>
      <w:pPr>
        <w:tabs>
          <w:tab w:val="num" w:pos="3420"/>
        </w:tabs>
        <w:ind w:left="3420" w:hanging="360"/>
      </w:pPr>
      <w:rPr>
        <w:rFonts w:ascii="Courier New" w:hAnsi="Courier New" w:cs="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cs="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cs="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 w15:restartNumberingAfterBreak="0">
    <w:nsid w:val="6DC8548E"/>
    <w:multiLevelType w:val="multilevel"/>
    <w:tmpl w:val="467A4364"/>
    <w:lvl w:ilvl="0">
      <w:start w:val="1"/>
      <w:numFmt w:val="decimal"/>
      <w:lvlText w:val="%1."/>
      <w:lvlJc w:val="left"/>
      <w:pPr>
        <w:tabs>
          <w:tab w:val="num" w:pos="510"/>
        </w:tabs>
        <w:ind w:left="510" w:hanging="510"/>
      </w:pPr>
      <w:rPr>
        <w:rFonts w:hint="default"/>
      </w:rPr>
    </w:lvl>
    <w:lvl w:ilvl="1">
      <w:start w:val="2"/>
      <w:numFmt w:val="decimal"/>
      <w:lvlText w:val="%1.%2."/>
      <w:lvlJc w:val="left"/>
      <w:pPr>
        <w:tabs>
          <w:tab w:val="num" w:pos="1230"/>
        </w:tabs>
        <w:ind w:left="1230" w:hanging="51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6F1A086A"/>
    <w:multiLevelType w:val="hybridMultilevel"/>
    <w:tmpl w:val="564863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mirrorMargins/>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234C8"/>
    <w:rsid w:val="00055AB4"/>
    <w:rsid w:val="000759A9"/>
    <w:rsid w:val="000A42E1"/>
    <w:rsid w:val="000A50A5"/>
    <w:rsid w:val="000A5C1C"/>
    <w:rsid w:val="000B4707"/>
    <w:rsid w:val="000C547F"/>
    <w:rsid w:val="001031A4"/>
    <w:rsid w:val="001356D7"/>
    <w:rsid w:val="0013640B"/>
    <w:rsid w:val="0013647F"/>
    <w:rsid w:val="0015068B"/>
    <w:rsid w:val="001934BF"/>
    <w:rsid w:val="001A779A"/>
    <w:rsid w:val="001C0E54"/>
    <w:rsid w:val="001C16F8"/>
    <w:rsid w:val="001F2489"/>
    <w:rsid w:val="00206054"/>
    <w:rsid w:val="002270FB"/>
    <w:rsid w:val="00262C13"/>
    <w:rsid w:val="00264FCC"/>
    <w:rsid w:val="002F7387"/>
    <w:rsid w:val="00377041"/>
    <w:rsid w:val="0037732C"/>
    <w:rsid w:val="003E481E"/>
    <w:rsid w:val="0040762A"/>
    <w:rsid w:val="00412022"/>
    <w:rsid w:val="004348E5"/>
    <w:rsid w:val="00436FEC"/>
    <w:rsid w:val="00454D08"/>
    <w:rsid w:val="004A549F"/>
    <w:rsid w:val="004E6306"/>
    <w:rsid w:val="004E668B"/>
    <w:rsid w:val="00510D7C"/>
    <w:rsid w:val="00521B3B"/>
    <w:rsid w:val="00525D50"/>
    <w:rsid w:val="00532E0E"/>
    <w:rsid w:val="00561B0D"/>
    <w:rsid w:val="005737EA"/>
    <w:rsid w:val="005845A2"/>
    <w:rsid w:val="005845B9"/>
    <w:rsid w:val="005914B9"/>
    <w:rsid w:val="00597EE0"/>
    <w:rsid w:val="005C6AF7"/>
    <w:rsid w:val="00607941"/>
    <w:rsid w:val="00607B7C"/>
    <w:rsid w:val="00614EB0"/>
    <w:rsid w:val="00634F3F"/>
    <w:rsid w:val="00651230"/>
    <w:rsid w:val="006874AB"/>
    <w:rsid w:val="006931A8"/>
    <w:rsid w:val="006C173F"/>
    <w:rsid w:val="006C7A2C"/>
    <w:rsid w:val="006D3F2C"/>
    <w:rsid w:val="006F474D"/>
    <w:rsid w:val="00735EC3"/>
    <w:rsid w:val="00737497"/>
    <w:rsid w:val="00740C16"/>
    <w:rsid w:val="0074216F"/>
    <w:rsid w:val="007430F0"/>
    <w:rsid w:val="007438BD"/>
    <w:rsid w:val="00761CDA"/>
    <w:rsid w:val="007844F8"/>
    <w:rsid w:val="00796327"/>
    <w:rsid w:val="007B6E7E"/>
    <w:rsid w:val="007C4F8A"/>
    <w:rsid w:val="007D00E7"/>
    <w:rsid w:val="007D5AB3"/>
    <w:rsid w:val="007E0180"/>
    <w:rsid w:val="007E4F28"/>
    <w:rsid w:val="007E7F63"/>
    <w:rsid w:val="007F2AEF"/>
    <w:rsid w:val="007F66B5"/>
    <w:rsid w:val="00807716"/>
    <w:rsid w:val="00813B09"/>
    <w:rsid w:val="00820B33"/>
    <w:rsid w:val="0083325C"/>
    <w:rsid w:val="008721C0"/>
    <w:rsid w:val="00884ED7"/>
    <w:rsid w:val="00887322"/>
    <w:rsid w:val="00897017"/>
    <w:rsid w:val="008D4A4B"/>
    <w:rsid w:val="008E63D0"/>
    <w:rsid w:val="008F3AFB"/>
    <w:rsid w:val="0090593C"/>
    <w:rsid w:val="009234C8"/>
    <w:rsid w:val="00923D2C"/>
    <w:rsid w:val="00927031"/>
    <w:rsid w:val="00983262"/>
    <w:rsid w:val="00991C46"/>
    <w:rsid w:val="00992B34"/>
    <w:rsid w:val="009B0CB4"/>
    <w:rsid w:val="009B6049"/>
    <w:rsid w:val="009B7A95"/>
    <w:rsid w:val="009D01C7"/>
    <w:rsid w:val="009D3913"/>
    <w:rsid w:val="009D6BD0"/>
    <w:rsid w:val="009D797A"/>
    <w:rsid w:val="009E638F"/>
    <w:rsid w:val="00A05EF2"/>
    <w:rsid w:val="00A17CFD"/>
    <w:rsid w:val="00A26AFA"/>
    <w:rsid w:val="00A27A24"/>
    <w:rsid w:val="00A41A1F"/>
    <w:rsid w:val="00A66590"/>
    <w:rsid w:val="00A714AB"/>
    <w:rsid w:val="00A771CC"/>
    <w:rsid w:val="00A8184C"/>
    <w:rsid w:val="00A85F9A"/>
    <w:rsid w:val="00AA1645"/>
    <w:rsid w:val="00AB487D"/>
    <w:rsid w:val="00AC4109"/>
    <w:rsid w:val="00AE2CF0"/>
    <w:rsid w:val="00AF39F0"/>
    <w:rsid w:val="00B27A2C"/>
    <w:rsid w:val="00B304B6"/>
    <w:rsid w:val="00B313EE"/>
    <w:rsid w:val="00B426F1"/>
    <w:rsid w:val="00B55D8B"/>
    <w:rsid w:val="00B66E12"/>
    <w:rsid w:val="00B70D79"/>
    <w:rsid w:val="00B70F4E"/>
    <w:rsid w:val="00B7107C"/>
    <w:rsid w:val="00BB5269"/>
    <w:rsid w:val="00BC3CEB"/>
    <w:rsid w:val="00BC770C"/>
    <w:rsid w:val="00BD3954"/>
    <w:rsid w:val="00BE0281"/>
    <w:rsid w:val="00BE43E2"/>
    <w:rsid w:val="00BE5509"/>
    <w:rsid w:val="00C054CF"/>
    <w:rsid w:val="00C27B31"/>
    <w:rsid w:val="00C43886"/>
    <w:rsid w:val="00C81784"/>
    <w:rsid w:val="00C94896"/>
    <w:rsid w:val="00CD63B5"/>
    <w:rsid w:val="00CF1FD6"/>
    <w:rsid w:val="00CF797F"/>
    <w:rsid w:val="00D01DAF"/>
    <w:rsid w:val="00D03D96"/>
    <w:rsid w:val="00D23A0A"/>
    <w:rsid w:val="00D34EB2"/>
    <w:rsid w:val="00D40509"/>
    <w:rsid w:val="00D44DAB"/>
    <w:rsid w:val="00D4713D"/>
    <w:rsid w:val="00D701B6"/>
    <w:rsid w:val="00DB61EA"/>
    <w:rsid w:val="00DC3BAE"/>
    <w:rsid w:val="00DF4271"/>
    <w:rsid w:val="00DF6AFE"/>
    <w:rsid w:val="00E12918"/>
    <w:rsid w:val="00E12B42"/>
    <w:rsid w:val="00E3750C"/>
    <w:rsid w:val="00E41C69"/>
    <w:rsid w:val="00E43C61"/>
    <w:rsid w:val="00E51E5F"/>
    <w:rsid w:val="00E971BB"/>
    <w:rsid w:val="00EA35D0"/>
    <w:rsid w:val="00EF0B26"/>
    <w:rsid w:val="00EF666E"/>
    <w:rsid w:val="00F04261"/>
    <w:rsid w:val="00F20EA8"/>
    <w:rsid w:val="00F62036"/>
    <w:rsid w:val="00F71A47"/>
    <w:rsid w:val="00F95E71"/>
    <w:rsid w:val="00FB33BD"/>
    <w:rsid w:val="00FE05AA"/>
    <w:rsid w:val="00FE6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ECF51D0-A8AA-4CE9-8107-F59E2046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4C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234C8"/>
    <w:pPr>
      <w:keepNext/>
      <w:widowControl w:val="0"/>
      <w:ind w:left="567"/>
      <w:outlineLvl w:val="1"/>
    </w:pPr>
    <w:rPr>
      <w:b/>
      <w:snapToGrid w:val="0"/>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34C8"/>
    <w:rPr>
      <w:rFonts w:ascii="Times New Roman" w:eastAsia="Times New Roman" w:hAnsi="Times New Roman" w:cs="Times New Roman"/>
      <w:b/>
      <w:snapToGrid w:val="0"/>
      <w:sz w:val="28"/>
      <w:szCs w:val="20"/>
      <w:lang w:val="en-US" w:eastAsia="ru-RU"/>
    </w:rPr>
  </w:style>
  <w:style w:type="paragraph" w:customStyle="1" w:styleId="ConsPlusNonformat">
    <w:name w:val="ConsPlusNonformat"/>
    <w:rsid w:val="009234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9234C8"/>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Title">
    <w:name w:val="ConsTitle"/>
    <w:uiPriority w:val="99"/>
    <w:rsid w:val="009234C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rsid w:val="009234C8"/>
    <w:pPr>
      <w:spacing w:after="0" w:line="240" w:lineRule="auto"/>
      <w:ind w:firstLine="720"/>
    </w:pPr>
    <w:rPr>
      <w:rFonts w:ascii="Consultant" w:eastAsia="Times New Roman" w:hAnsi="Consultant" w:cs="Times New Roman"/>
      <w:snapToGrid w:val="0"/>
      <w:sz w:val="20"/>
      <w:szCs w:val="20"/>
      <w:lang w:eastAsia="ru-RU"/>
    </w:rPr>
  </w:style>
  <w:style w:type="paragraph" w:styleId="a3">
    <w:name w:val="footer"/>
    <w:basedOn w:val="a"/>
    <w:link w:val="a4"/>
    <w:rsid w:val="009234C8"/>
    <w:pPr>
      <w:tabs>
        <w:tab w:val="center" w:pos="4677"/>
        <w:tab w:val="right" w:pos="9355"/>
      </w:tabs>
    </w:pPr>
  </w:style>
  <w:style w:type="character" w:customStyle="1" w:styleId="a4">
    <w:name w:val="Нижний колонтитул Знак"/>
    <w:basedOn w:val="a0"/>
    <w:link w:val="a3"/>
    <w:rsid w:val="009234C8"/>
    <w:rPr>
      <w:rFonts w:ascii="Times New Roman" w:eastAsia="Times New Roman" w:hAnsi="Times New Roman" w:cs="Times New Roman"/>
      <w:sz w:val="24"/>
      <w:szCs w:val="24"/>
      <w:lang w:eastAsia="ru-RU"/>
    </w:rPr>
  </w:style>
  <w:style w:type="character" w:styleId="a5">
    <w:name w:val="page number"/>
    <w:basedOn w:val="a0"/>
    <w:rsid w:val="009234C8"/>
  </w:style>
  <w:style w:type="paragraph" w:styleId="a6">
    <w:name w:val="header"/>
    <w:basedOn w:val="a"/>
    <w:link w:val="a7"/>
    <w:uiPriority w:val="99"/>
    <w:unhideWhenUsed/>
    <w:rsid w:val="00532E0E"/>
    <w:pPr>
      <w:tabs>
        <w:tab w:val="center" w:pos="4677"/>
        <w:tab w:val="right" w:pos="9355"/>
      </w:tabs>
    </w:pPr>
  </w:style>
  <w:style w:type="character" w:customStyle="1" w:styleId="a7">
    <w:name w:val="Верхний колонтитул Знак"/>
    <w:basedOn w:val="a0"/>
    <w:link w:val="a6"/>
    <w:uiPriority w:val="99"/>
    <w:semiHidden/>
    <w:rsid w:val="00532E0E"/>
    <w:rPr>
      <w:rFonts w:ascii="Times New Roman" w:eastAsia="Times New Roman" w:hAnsi="Times New Roman" w:cs="Times New Roman"/>
      <w:sz w:val="24"/>
      <w:szCs w:val="24"/>
      <w:lang w:eastAsia="ru-RU"/>
    </w:rPr>
  </w:style>
  <w:style w:type="table" w:styleId="a8">
    <w:name w:val="Table Grid"/>
    <w:basedOn w:val="a1"/>
    <w:uiPriority w:val="99"/>
    <w:rsid w:val="009B7A95"/>
    <w:pPr>
      <w:autoSpaceDE w:val="0"/>
      <w:autoSpaceDN w:val="0"/>
      <w:spacing w:after="0" w:line="240" w:lineRule="auto"/>
      <w:ind w:firstLine="720"/>
      <w:jc w:val="both"/>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318205">
      <w:bodyDiv w:val="1"/>
      <w:marLeft w:val="0"/>
      <w:marRight w:val="0"/>
      <w:marTop w:val="0"/>
      <w:marBottom w:val="0"/>
      <w:divBdr>
        <w:top w:val="none" w:sz="0" w:space="0" w:color="auto"/>
        <w:left w:val="none" w:sz="0" w:space="0" w:color="auto"/>
        <w:bottom w:val="none" w:sz="0" w:space="0" w:color="auto"/>
        <w:right w:val="none" w:sz="0" w:space="0" w:color="auto"/>
      </w:divBdr>
    </w:div>
    <w:div w:id="182847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ACF47-B7C4-40DA-8935-FFA53C162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Pages>
  <Words>2222</Words>
  <Characters>12668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14861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95</cp:revision>
  <cp:lastPrinted>2011-11-15T06:42:00Z</cp:lastPrinted>
  <dcterms:created xsi:type="dcterms:W3CDTF">2011-09-12T01:58:00Z</dcterms:created>
  <dcterms:modified xsi:type="dcterms:W3CDTF">2024-07-01T05:30:00Z</dcterms:modified>
</cp:coreProperties>
</file>