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83" w:rsidRPr="008A6256" w:rsidRDefault="00E53C83" w:rsidP="00E53C83">
      <w:pPr>
        <w:rPr>
          <w:b/>
        </w:rPr>
      </w:pPr>
      <w:bookmarkStart w:id="0" w:name="_GoBack"/>
      <w:r w:rsidRPr="008A6256">
        <w:rPr>
          <w:b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8A6256" w:rsidRPr="008A6256" w:rsidTr="008B2F63">
        <w:trPr>
          <w:trHeight w:val="351"/>
        </w:trPr>
        <w:tc>
          <w:tcPr>
            <w:tcW w:w="2235" w:type="dxa"/>
          </w:tcPr>
          <w:p w:rsidR="00E53C83" w:rsidRPr="008A6256" w:rsidRDefault="00E53C83" w:rsidP="008B2F6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6256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Регистрационный №</w:t>
            </w:r>
          </w:p>
        </w:tc>
      </w:tr>
      <w:tr w:rsidR="008A6256" w:rsidRPr="008A6256" w:rsidTr="008B2F63">
        <w:tc>
          <w:tcPr>
            <w:tcW w:w="2235" w:type="dxa"/>
          </w:tcPr>
          <w:p w:rsidR="00E53C83" w:rsidRPr="008A6256" w:rsidRDefault="00E53C83" w:rsidP="008B2F6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C83" w:rsidRPr="008A6256" w:rsidRDefault="00E53C83" w:rsidP="008B2F6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C83" w:rsidRPr="008A6256" w:rsidRDefault="00E53C83" w:rsidP="00E53C83">
      <w:pPr>
        <w:rPr>
          <w:b/>
        </w:rPr>
      </w:pPr>
      <w:r w:rsidRPr="008A6256">
        <w:rPr>
          <w:b/>
        </w:rPr>
        <w:t>оказания услуг по перевозке</w:t>
      </w:r>
      <w:r w:rsidR="00F2422A" w:rsidRPr="008A6256">
        <w:rPr>
          <w:b/>
        </w:rPr>
        <w:t xml:space="preserve"> грузов и пассажиров</w:t>
      </w:r>
    </w:p>
    <w:p w:rsidR="00E53C83" w:rsidRPr="008A6256" w:rsidRDefault="00E53C83" w:rsidP="00E53C83"/>
    <w:p w:rsidR="00E53C83" w:rsidRPr="008A6256" w:rsidRDefault="00E53C83" w:rsidP="00E53C83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8A6256">
        <w:rPr>
          <w:rFonts w:ascii="Times New Roman" w:hAnsi="Times New Roman"/>
          <w:b/>
          <w:sz w:val="24"/>
          <w:szCs w:val="24"/>
        </w:rPr>
        <w:t>г. Кемерово</w:t>
      </w:r>
      <w:r w:rsidRPr="008A6256">
        <w:rPr>
          <w:rFonts w:ascii="Times New Roman" w:hAnsi="Times New Roman"/>
          <w:b/>
          <w:sz w:val="24"/>
          <w:szCs w:val="24"/>
        </w:rPr>
        <w:tab/>
      </w:r>
      <w:r w:rsidRPr="008A6256">
        <w:rPr>
          <w:rFonts w:ascii="Times New Roman" w:hAnsi="Times New Roman"/>
          <w:b/>
          <w:sz w:val="24"/>
          <w:szCs w:val="24"/>
        </w:rPr>
        <w:tab/>
      </w:r>
      <w:r w:rsidRPr="008A6256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8A6256">
        <w:rPr>
          <w:rFonts w:ascii="Times New Roman" w:hAnsi="Times New Roman"/>
          <w:b/>
          <w:sz w:val="24"/>
          <w:szCs w:val="24"/>
        </w:rPr>
        <w:tab/>
      </w:r>
      <w:r w:rsidRPr="008A6256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E53C83" w:rsidRPr="008A6256" w:rsidRDefault="00E53C83" w:rsidP="00E53C83">
      <w:pPr>
        <w:jc w:val="both"/>
        <w:rPr>
          <w:b/>
        </w:rPr>
      </w:pPr>
      <w:r w:rsidRPr="008A6256">
        <w:rPr>
          <w:b/>
        </w:rPr>
        <w:t>«___» _________ 20</w:t>
      </w:r>
      <w:r w:rsidR="00F2422A" w:rsidRPr="008A6256">
        <w:rPr>
          <w:b/>
        </w:rPr>
        <w:t>2</w:t>
      </w:r>
      <w:r w:rsidRPr="008A6256">
        <w:rPr>
          <w:b/>
        </w:rPr>
        <w:t>___ года</w:t>
      </w:r>
    </w:p>
    <w:p w:rsidR="00E53C83" w:rsidRPr="008A6256" w:rsidRDefault="00E53C83" w:rsidP="00E53C83">
      <w:pPr>
        <w:pStyle w:val="3"/>
        <w:keepNext w:val="0"/>
        <w:tabs>
          <w:tab w:val="left" w:pos="851"/>
        </w:tabs>
        <w:ind w:left="0" w:firstLine="0"/>
        <w:jc w:val="center"/>
        <w:rPr>
          <w:sz w:val="24"/>
          <w:szCs w:val="24"/>
          <w:lang w:val="ru-RU"/>
        </w:rPr>
      </w:pPr>
      <w:r w:rsidRPr="008A6256">
        <w:rPr>
          <w:b/>
          <w:sz w:val="24"/>
          <w:szCs w:val="24"/>
          <w:lang w:val="ru-RU"/>
        </w:rPr>
        <w:t xml:space="preserve">                                  </w:t>
      </w:r>
    </w:p>
    <w:p w:rsidR="00E53C83" w:rsidRPr="008A6256" w:rsidRDefault="00E53C83" w:rsidP="00195291">
      <w:pPr>
        <w:pStyle w:val="a3"/>
        <w:widowControl w:val="0"/>
        <w:tabs>
          <w:tab w:val="left" w:pos="851"/>
        </w:tabs>
        <w:ind w:firstLine="540"/>
        <w:rPr>
          <w:b/>
          <w:sz w:val="24"/>
          <w:szCs w:val="24"/>
        </w:rPr>
      </w:pPr>
      <w:r w:rsidRPr="008A6256">
        <w:rPr>
          <w:sz w:val="24"/>
          <w:szCs w:val="24"/>
        </w:rPr>
        <w:tab/>
      </w:r>
      <w:r w:rsidR="00202AAD" w:rsidRPr="008A6256">
        <w:rPr>
          <w:b/>
          <w:sz w:val="24"/>
          <w:szCs w:val="24"/>
          <w:u w:val="single"/>
        </w:rPr>
        <w:t>А</w:t>
      </w:r>
      <w:r w:rsidRPr="008A6256">
        <w:rPr>
          <w:b/>
          <w:sz w:val="24"/>
          <w:szCs w:val="24"/>
          <w:u w:val="single"/>
        </w:rPr>
        <w:t>кционерное общество «Угольная компания «Кузбассразрезуголь»</w:t>
      </w:r>
      <w:r w:rsidRPr="008A6256">
        <w:rPr>
          <w:sz w:val="24"/>
          <w:szCs w:val="24"/>
        </w:rPr>
        <w:t xml:space="preserve">, именуемое в дальнейшем </w:t>
      </w:r>
      <w:r w:rsidRPr="008A6256">
        <w:rPr>
          <w:b/>
          <w:sz w:val="24"/>
          <w:szCs w:val="24"/>
        </w:rPr>
        <w:t>Исполнитель,</w:t>
      </w:r>
      <w:r w:rsidRPr="008A6256">
        <w:rPr>
          <w:sz w:val="24"/>
          <w:szCs w:val="24"/>
        </w:rPr>
        <w:t xml:space="preserve"> </w:t>
      </w:r>
      <w:r w:rsidR="0094483F" w:rsidRPr="008A6256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872CDC" w:rsidRPr="008A6256">
        <w:rPr>
          <w:sz w:val="24"/>
          <w:szCs w:val="24"/>
        </w:rPr>
        <w:t xml:space="preserve">, </w:t>
      </w:r>
      <w:r w:rsidRPr="008A6256">
        <w:rPr>
          <w:sz w:val="24"/>
          <w:szCs w:val="24"/>
        </w:rPr>
        <w:t xml:space="preserve">с одной стороны, и,  </w:t>
      </w:r>
    </w:p>
    <w:p w:rsidR="00E53C83" w:rsidRPr="008A6256" w:rsidRDefault="00E53C83" w:rsidP="00E53C83">
      <w:pPr>
        <w:pStyle w:val="a3"/>
        <w:widowControl w:val="0"/>
        <w:tabs>
          <w:tab w:val="left" w:pos="851"/>
        </w:tabs>
        <w:ind w:right="0"/>
        <w:rPr>
          <w:sz w:val="24"/>
          <w:szCs w:val="24"/>
        </w:rPr>
      </w:pPr>
      <w:r w:rsidRPr="008A6256">
        <w:rPr>
          <w:b/>
          <w:sz w:val="24"/>
          <w:szCs w:val="24"/>
        </w:rPr>
        <w:t xml:space="preserve">            </w:t>
      </w:r>
      <w:r w:rsidRPr="008A6256">
        <w:rPr>
          <w:i/>
          <w:sz w:val="24"/>
          <w:szCs w:val="24"/>
          <w:u w:val="single"/>
        </w:rPr>
        <w:t>(Полное наименование контрагента и его организационно правовой формы),</w:t>
      </w:r>
      <w:r w:rsidRPr="008A6256">
        <w:rPr>
          <w:sz w:val="24"/>
          <w:szCs w:val="24"/>
        </w:rPr>
        <w:t xml:space="preserve"> именуемое в дальнейшем </w:t>
      </w:r>
      <w:r w:rsidRPr="008A6256">
        <w:rPr>
          <w:b/>
          <w:sz w:val="24"/>
          <w:szCs w:val="24"/>
        </w:rPr>
        <w:t>Заказчик</w:t>
      </w:r>
      <w:r w:rsidRPr="008A6256">
        <w:rPr>
          <w:sz w:val="24"/>
          <w:szCs w:val="24"/>
        </w:rPr>
        <w:t xml:space="preserve">, в лице </w:t>
      </w:r>
      <w:r w:rsidRPr="008A6256">
        <w:rPr>
          <w:i/>
          <w:sz w:val="24"/>
          <w:szCs w:val="24"/>
          <w:u w:val="single"/>
        </w:rPr>
        <w:t>(Ф.И.О., должность уполномоченного лица),</w:t>
      </w:r>
      <w:r w:rsidRPr="008A6256">
        <w:rPr>
          <w:sz w:val="24"/>
          <w:szCs w:val="24"/>
        </w:rPr>
        <w:t xml:space="preserve"> действующего на основании </w:t>
      </w:r>
      <w:r w:rsidRPr="008A6256">
        <w:rPr>
          <w:sz w:val="24"/>
          <w:szCs w:val="24"/>
          <w:u w:val="single"/>
        </w:rPr>
        <w:t>(</w:t>
      </w:r>
      <w:r w:rsidRPr="008A6256">
        <w:rPr>
          <w:i/>
          <w:sz w:val="24"/>
          <w:szCs w:val="24"/>
          <w:u w:val="single"/>
        </w:rPr>
        <w:t>Доверенности/Устава)</w:t>
      </w:r>
      <w:r w:rsidRPr="008A6256">
        <w:rPr>
          <w:sz w:val="24"/>
          <w:szCs w:val="24"/>
          <w:u w:val="single"/>
        </w:rPr>
        <w:t xml:space="preserve">, </w:t>
      </w:r>
      <w:r w:rsidRPr="008A6256">
        <w:rPr>
          <w:sz w:val="24"/>
          <w:szCs w:val="24"/>
        </w:rPr>
        <w:t>с другой стороны, далее по тексту совместно именуемые «Стороны», заключили настоящий договор о следующем:</w:t>
      </w:r>
    </w:p>
    <w:p w:rsidR="00E53C83" w:rsidRPr="008A6256" w:rsidRDefault="00E53C83" w:rsidP="00E53C83">
      <w:pPr>
        <w:pStyle w:val="a3"/>
        <w:widowControl w:val="0"/>
        <w:tabs>
          <w:tab w:val="left" w:pos="851"/>
        </w:tabs>
        <w:ind w:right="0"/>
        <w:rPr>
          <w:sz w:val="24"/>
          <w:szCs w:val="24"/>
        </w:rPr>
      </w:pPr>
      <w:r w:rsidRPr="008A6256">
        <w:rPr>
          <w:sz w:val="24"/>
          <w:szCs w:val="24"/>
        </w:rPr>
        <w:tab/>
      </w:r>
      <w:r w:rsidRPr="008A6256">
        <w:rPr>
          <w:sz w:val="24"/>
          <w:szCs w:val="24"/>
        </w:rPr>
        <w:tab/>
      </w:r>
      <w:r w:rsidRPr="008A6256">
        <w:rPr>
          <w:sz w:val="24"/>
          <w:szCs w:val="24"/>
        </w:rPr>
        <w:tab/>
      </w:r>
    </w:p>
    <w:p w:rsidR="00E53C83" w:rsidRPr="008A6256" w:rsidRDefault="00E53C83" w:rsidP="00E53C83">
      <w:pPr>
        <w:pStyle w:val="a3"/>
        <w:widowControl w:val="0"/>
        <w:tabs>
          <w:tab w:val="left" w:pos="851"/>
        </w:tabs>
        <w:ind w:right="0"/>
        <w:jc w:val="center"/>
        <w:rPr>
          <w:b/>
          <w:sz w:val="24"/>
          <w:szCs w:val="24"/>
        </w:rPr>
      </w:pPr>
      <w:r w:rsidRPr="008A6256">
        <w:rPr>
          <w:b/>
          <w:sz w:val="24"/>
          <w:szCs w:val="24"/>
        </w:rPr>
        <w:t>1.Предмет договора</w:t>
      </w:r>
    </w:p>
    <w:p w:rsidR="003D35B4" w:rsidRPr="008A6256" w:rsidRDefault="00E53C83" w:rsidP="003D35B4">
      <w:pPr>
        <w:ind w:firstLine="709"/>
        <w:jc w:val="both"/>
      </w:pPr>
      <w:r w:rsidRPr="008A6256">
        <w:rPr>
          <w:b/>
        </w:rPr>
        <w:t>1.1.</w:t>
      </w:r>
      <w:r w:rsidRPr="008A6256">
        <w:t xml:space="preserve"> Исполнитель </w:t>
      </w:r>
      <w:r w:rsidRPr="008A6256">
        <w:rPr>
          <w:i/>
          <w:u w:val="single"/>
        </w:rPr>
        <w:t>(ОСП «Автотранс»)</w:t>
      </w:r>
      <w:r w:rsidRPr="008A6256">
        <w:t xml:space="preserve"> обязуется </w:t>
      </w:r>
      <w:r w:rsidR="003D35B4" w:rsidRPr="008A6256">
        <w:t>оказывать услуги по перевозке грузов и пассажиров автотранспортом, а Заказчик принимать и оплачивать оказанные услуги на условиях настоящего договора.</w:t>
      </w:r>
    </w:p>
    <w:p w:rsidR="00E53C83" w:rsidRPr="008A6256" w:rsidRDefault="00E53C83" w:rsidP="003D35B4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rPr>
          <w:b/>
        </w:rPr>
        <w:t>1.2.</w:t>
      </w:r>
      <w:r w:rsidRPr="008A6256">
        <w:t xml:space="preserve"> Наименование грузов, объем</w:t>
      </w:r>
      <w:r w:rsidR="008A1973" w:rsidRPr="008A6256">
        <w:t>,</w:t>
      </w:r>
      <w:r w:rsidRPr="008A6256">
        <w:t xml:space="preserve"> </w:t>
      </w:r>
      <w:r w:rsidR="008A1973" w:rsidRPr="008A6256">
        <w:t xml:space="preserve">количество перевозимых пассажиров и сроки оказания услуг </w:t>
      </w:r>
      <w:r w:rsidRPr="008A6256">
        <w:t>устанавливаются письменными заявками Заказчика, которые являются неотъемлемой частью Договора.</w:t>
      </w:r>
      <w:r w:rsidR="008A1973" w:rsidRPr="008A6256">
        <w:t xml:space="preserve"> </w:t>
      </w:r>
    </w:p>
    <w:p w:rsidR="00E53C83" w:rsidRPr="008A6256" w:rsidRDefault="00E53C83" w:rsidP="00E53C83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rPr>
          <w:b/>
        </w:rPr>
        <w:t>1.3.</w:t>
      </w:r>
      <w:r w:rsidRPr="008A6256">
        <w:t xml:space="preserve"> Заказчик представляет заявку на перевозку в письменной форме:</w:t>
      </w:r>
    </w:p>
    <w:p w:rsidR="00E53C83" w:rsidRPr="008A6256" w:rsidRDefault="00CE4EEF" w:rsidP="00E53C83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t>а) н</w:t>
      </w:r>
      <w:r w:rsidR="00E53C83" w:rsidRPr="008A6256">
        <w:t>е позднее 14 часов дня, предшествующего дню перевозки, при осуществлении внутригородских, пригородных перевозок;</w:t>
      </w:r>
    </w:p>
    <w:p w:rsidR="00E53C83" w:rsidRPr="008A6256" w:rsidRDefault="00E53C83" w:rsidP="00E53C83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t>б) не позднее 24 часов при осуществлении междугородных перевозок.</w:t>
      </w:r>
    </w:p>
    <w:p w:rsidR="000F6EC4" w:rsidRPr="008A6256" w:rsidRDefault="00E53C83" w:rsidP="000F6EC4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t xml:space="preserve">В заявке указываются: </w:t>
      </w:r>
      <w:r w:rsidR="000F6EC4" w:rsidRPr="008A6256">
        <w:t>место передачи груза (посадки пассажиров), час подачи автомобиля, наименование груза, сроки доставки, объем перевозки (количество перевозимых пассажиров) и пункт назначения.</w:t>
      </w:r>
    </w:p>
    <w:p w:rsidR="00E53C83" w:rsidRPr="008A6256" w:rsidRDefault="00E53C83" w:rsidP="00E53C83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t>Заявка должна быть подписана полномочным должностным лицом Заказчика.</w:t>
      </w:r>
    </w:p>
    <w:p w:rsidR="00BF5784" w:rsidRPr="008A6256" w:rsidRDefault="00BF5784" w:rsidP="00BF5784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t>Подтверждением согласования Заявки Исполнителем является соответствующая отметка Исполнителя (полномочного представителя) на Заявке, которая подлежит направлению Заказчику нарочно (непосредственно), по факсимильной связи или в сканированном виде по электронной почте. Согласованные в Заявке условия не подлежат изменению Заказчиком в одностороннем порядке.</w:t>
      </w:r>
    </w:p>
    <w:p w:rsidR="00BF5784" w:rsidRPr="008A6256" w:rsidRDefault="00BF5784" w:rsidP="00BF5784">
      <w:pPr>
        <w:widowControl w:val="0"/>
        <w:tabs>
          <w:tab w:val="left" w:pos="851"/>
          <w:tab w:val="left" w:pos="1276"/>
        </w:tabs>
      </w:pPr>
    </w:p>
    <w:p w:rsidR="00E53C83" w:rsidRPr="008A6256" w:rsidRDefault="00E53C83" w:rsidP="00E53C83">
      <w:pPr>
        <w:widowControl w:val="0"/>
        <w:tabs>
          <w:tab w:val="left" w:pos="851"/>
          <w:tab w:val="left" w:pos="1276"/>
        </w:tabs>
        <w:jc w:val="center"/>
        <w:rPr>
          <w:b/>
          <w:caps/>
        </w:rPr>
      </w:pPr>
      <w:r w:rsidRPr="008A6256">
        <w:rPr>
          <w:b/>
          <w:caps/>
        </w:rPr>
        <w:t xml:space="preserve">2. </w:t>
      </w:r>
      <w:r w:rsidRPr="008A6256">
        <w:rPr>
          <w:b/>
        </w:rPr>
        <w:t>Права и обязанности сторон</w:t>
      </w:r>
    </w:p>
    <w:p w:rsidR="00CF43ED" w:rsidRPr="008A6256" w:rsidRDefault="00E53C83" w:rsidP="00CF43ED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rPr>
          <w:b/>
        </w:rPr>
        <w:t>2.1.</w:t>
      </w:r>
      <w:r w:rsidRPr="008A6256">
        <w:t xml:space="preserve"> </w:t>
      </w:r>
      <w:r w:rsidR="00CF43ED" w:rsidRPr="008A6256">
        <w:t>Исполнитель принимает на себя обязательства:</w:t>
      </w:r>
    </w:p>
    <w:p w:rsidR="00CF43ED" w:rsidRPr="008A6256" w:rsidRDefault="00CF43ED" w:rsidP="00CF43ED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t>- осуществлять перевозки в объеме, и сроки, указанные в согласованных сторонами заявках.</w:t>
      </w:r>
    </w:p>
    <w:p w:rsidR="00CF43ED" w:rsidRPr="008A6256" w:rsidRDefault="00CF43ED" w:rsidP="00CF43ED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t>- подавать Заказчику для перевозки исправные транспортные средства в состоянии, пригодном для осуществления перевозок;</w:t>
      </w:r>
    </w:p>
    <w:p w:rsidR="00CF43ED" w:rsidRPr="008A6256" w:rsidRDefault="00CF43ED" w:rsidP="00CF43ED">
      <w:pPr>
        <w:shd w:val="clear" w:color="auto" w:fill="FFFFFF"/>
        <w:tabs>
          <w:tab w:val="left" w:pos="605"/>
        </w:tabs>
        <w:spacing w:line="274" w:lineRule="exact"/>
        <w:ind w:right="7" w:firstLine="709"/>
        <w:jc w:val="both"/>
      </w:pPr>
      <w:r w:rsidRPr="008A6256">
        <w:t xml:space="preserve">- не позднее 5-го числа месяца, следующего за расчетным, предоставлять Заказчику </w:t>
      </w:r>
      <w:r w:rsidR="00CE4EEF" w:rsidRPr="008A6256">
        <w:t xml:space="preserve">универсальный передаточный документ (УПД) либо </w:t>
      </w:r>
      <w:r w:rsidRPr="008A6256">
        <w:t>акт приемки-передачи оказанных услуг</w:t>
      </w:r>
      <w:r w:rsidR="00ED2506" w:rsidRPr="008A6256">
        <w:t xml:space="preserve"> (выполненных работ)</w:t>
      </w:r>
      <w:r w:rsidRPr="008A6256">
        <w:t xml:space="preserve"> и соответствующий счет-фактуру.</w:t>
      </w:r>
    </w:p>
    <w:p w:rsidR="00CF43ED" w:rsidRPr="008A6256" w:rsidRDefault="00CF43ED" w:rsidP="00CF43ED">
      <w:pPr>
        <w:shd w:val="clear" w:color="auto" w:fill="FFFFFF"/>
        <w:tabs>
          <w:tab w:val="left" w:pos="605"/>
        </w:tabs>
        <w:spacing w:line="274" w:lineRule="exact"/>
        <w:ind w:right="18" w:firstLine="709"/>
        <w:jc w:val="both"/>
      </w:pPr>
      <w:r w:rsidRPr="008A6256">
        <w:t>-  сообщать Заказчику по его требованию все сведения о ходе исполнения настоящего договора и при необходимости предоставлять соответствующие документы (копии документов).</w:t>
      </w:r>
    </w:p>
    <w:p w:rsidR="00E53C83" w:rsidRPr="008A6256" w:rsidRDefault="00E53C83" w:rsidP="00E53C83">
      <w:pPr>
        <w:widowControl w:val="0"/>
        <w:tabs>
          <w:tab w:val="left" w:pos="851"/>
          <w:tab w:val="left" w:pos="1276"/>
        </w:tabs>
        <w:ind w:firstLine="709"/>
        <w:jc w:val="both"/>
      </w:pPr>
      <w:r w:rsidRPr="008A6256">
        <w:rPr>
          <w:b/>
        </w:rPr>
        <w:t>2.2.</w:t>
      </w:r>
      <w:r w:rsidRPr="008A6256">
        <w:t xml:space="preserve"> Заказчик принимает на себя обязательства:</w:t>
      </w:r>
    </w:p>
    <w:p w:rsidR="00844026" w:rsidRPr="008A6256" w:rsidRDefault="00844026" w:rsidP="00844026">
      <w:pPr>
        <w:shd w:val="clear" w:color="auto" w:fill="FFFFFF"/>
        <w:tabs>
          <w:tab w:val="left" w:pos="616"/>
        </w:tabs>
        <w:spacing w:line="274" w:lineRule="exact"/>
        <w:ind w:left="7" w:right="29" w:firstLine="702"/>
        <w:jc w:val="both"/>
      </w:pPr>
      <w:r w:rsidRPr="008A6256">
        <w:t>- предоставить Исполнителю все имеющиеся у него сведения и документы в рамках оказания услуг.</w:t>
      </w:r>
    </w:p>
    <w:p w:rsidR="00844026" w:rsidRPr="008A6256" w:rsidRDefault="00844026" w:rsidP="00844026">
      <w:pPr>
        <w:pStyle w:val="a3"/>
        <w:widowControl w:val="0"/>
        <w:tabs>
          <w:tab w:val="clear" w:pos="709"/>
          <w:tab w:val="clear" w:pos="1560"/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8A6256">
        <w:rPr>
          <w:sz w:val="24"/>
          <w:szCs w:val="24"/>
        </w:rPr>
        <w:t xml:space="preserve">- своими силами и средствами с соблюдением требований безопасности движения и обеспечения сохранности грузов и автомашин осуществлять погрузку на своих складах и разгрузку автомашин в пунктах назначения, не допуская простоя автомашин под погрузкой и выгрузкой сверх установленных предельных норм времени. В противном случае Заказчик обязан оплатить простой по получении соответствующих документов от </w:t>
      </w:r>
      <w:r w:rsidRPr="008A6256">
        <w:rPr>
          <w:sz w:val="24"/>
          <w:szCs w:val="24"/>
        </w:rPr>
        <w:lastRenderedPageBreak/>
        <w:t>Исполнителя;</w:t>
      </w:r>
    </w:p>
    <w:p w:rsidR="00844026" w:rsidRPr="008A6256" w:rsidRDefault="00844026" w:rsidP="00844026">
      <w:pPr>
        <w:pStyle w:val="a3"/>
        <w:widowControl w:val="0"/>
        <w:tabs>
          <w:tab w:val="clear" w:pos="709"/>
          <w:tab w:val="clear" w:pos="1560"/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8A6256">
        <w:rPr>
          <w:sz w:val="24"/>
          <w:szCs w:val="24"/>
        </w:rPr>
        <w:t>- до прибытия автомашин под погрузку Заказчик обязан подготовить груз к перевозке (уложить в тару, заготовить перевозочные докуме</w:t>
      </w:r>
      <w:r w:rsidR="00CE4EEF" w:rsidRPr="008A6256">
        <w:rPr>
          <w:sz w:val="24"/>
          <w:szCs w:val="24"/>
        </w:rPr>
        <w:t>нты, пропуски</w:t>
      </w:r>
      <w:r w:rsidRPr="008A6256">
        <w:rPr>
          <w:sz w:val="24"/>
          <w:szCs w:val="24"/>
        </w:rPr>
        <w:t xml:space="preserve"> на право проезда к месту погрузки и выгрузки и т.п.);</w:t>
      </w:r>
    </w:p>
    <w:p w:rsidR="00844026" w:rsidRPr="008A6256" w:rsidRDefault="00844026" w:rsidP="00844026">
      <w:pPr>
        <w:pStyle w:val="a3"/>
        <w:widowControl w:val="0"/>
        <w:tabs>
          <w:tab w:val="clear" w:pos="709"/>
          <w:tab w:val="clear" w:pos="1560"/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8A6256">
        <w:rPr>
          <w:sz w:val="24"/>
          <w:szCs w:val="24"/>
        </w:rPr>
        <w:t>- провер</w:t>
      </w:r>
      <w:r w:rsidR="00CE4EEF" w:rsidRPr="008A6256">
        <w:rPr>
          <w:sz w:val="24"/>
          <w:szCs w:val="24"/>
        </w:rPr>
        <w:t>ить перед погрузкой пригодность</w:t>
      </w:r>
      <w:r w:rsidRPr="008A6256">
        <w:rPr>
          <w:sz w:val="24"/>
          <w:szCs w:val="24"/>
        </w:rPr>
        <w:t xml:space="preserve"> автомобилей для перевозки данного груза;</w:t>
      </w:r>
    </w:p>
    <w:p w:rsidR="00844026" w:rsidRPr="008A6256" w:rsidRDefault="00844026" w:rsidP="00844026">
      <w:pPr>
        <w:pStyle w:val="a3"/>
        <w:widowControl w:val="0"/>
        <w:tabs>
          <w:tab w:val="clear" w:pos="709"/>
          <w:tab w:val="clear" w:pos="1560"/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8A6256">
        <w:rPr>
          <w:sz w:val="24"/>
          <w:szCs w:val="24"/>
        </w:rPr>
        <w:t>- представить Исполнителю на предъявленный к перевозке груз товарного характера товарно-транспортную накладную установленной формы, являющуюся основным перевозочным документом, по которому производятся прием груза к перевозке и сдача его грузополучателю. Грузы, не оформленные товарно-транспортными накладными, Исполнителем к перевозке не принимаются;</w:t>
      </w:r>
    </w:p>
    <w:p w:rsidR="00844026" w:rsidRPr="008A6256" w:rsidRDefault="00844026" w:rsidP="00844026">
      <w:pPr>
        <w:pStyle w:val="a3"/>
        <w:widowControl w:val="0"/>
        <w:tabs>
          <w:tab w:val="clear" w:pos="709"/>
          <w:tab w:val="clear" w:pos="1560"/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8A6256">
        <w:rPr>
          <w:sz w:val="24"/>
          <w:szCs w:val="24"/>
        </w:rPr>
        <w:t>- содержать подъездные пути к пунктам погрузки и погрузочные площадки в исправном состоянии для осуществления в любое время беспрепятственного и безопасного движения, свободного маневрирования автотранспорта при одновременном фронте погрузки для одного автомобиля и одного прицепа. Иметь необходимые для погрузки технические средства и приспособления;</w:t>
      </w:r>
    </w:p>
    <w:p w:rsidR="00844026" w:rsidRPr="008A6256" w:rsidRDefault="00844026" w:rsidP="00844026">
      <w:pPr>
        <w:pStyle w:val="a3"/>
        <w:widowControl w:val="0"/>
        <w:tabs>
          <w:tab w:val="clear" w:pos="709"/>
          <w:tab w:val="clear" w:pos="1560"/>
          <w:tab w:val="left" w:pos="851"/>
        </w:tabs>
        <w:autoSpaceDE w:val="0"/>
        <w:autoSpaceDN w:val="0"/>
        <w:adjustRightInd w:val="0"/>
        <w:ind w:right="0" w:firstLine="709"/>
        <w:rPr>
          <w:sz w:val="24"/>
          <w:szCs w:val="24"/>
        </w:rPr>
      </w:pPr>
      <w:r w:rsidRPr="008A6256">
        <w:rPr>
          <w:sz w:val="24"/>
          <w:szCs w:val="24"/>
        </w:rPr>
        <w:t>- обеспечивать своевременное и надлежащее оформление в установленном порядке путевых листов и товарно-транспортных документов;</w:t>
      </w:r>
    </w:p>
    <w:p w:rsidR="00844026" w:rsidRPr="008A6256" w:rsidRDefault="00844026" w:rsidP="00844026">
      <w:pPr>
        <w:shd w:val="clear" w:color="auto" w:fill="FFFFFF"/>
        <w:tabs>
          <w:tab w:val="left" w:pos="616"/>
        </w:tabs>
        <w:spacing w:line="274" w:lineRule="exact"/>
        <w:ind w:left="7" w:right="29" w:firstLine="702"/>
        <w:jc w:val="both"/>
      </w:pPr>
      <w:r w:rsidRPr="008A6256">
        <w:t xml:space="preserve">- принять оказанные Исполнителем услуги и подписать </w:t>
      </w:r>
      <w:r w:rsidR="00CE4EEF" w:rsidRPr="008A6256">
        <w:t>УПД (</w:t>
      </w:r>
      <w:r w:rsidRPr="008A6256">
        <w:t>акты приема-передачи услуг</w:t>
      </w:r>
      <w:r w:rsidR="00CE4EEF" w:rsidRPr="008A6256">
        <w:t>)</w:t>
      </w:r>
      <w:r w:rsidRPr="008A6256">
        <w:t xml:space="preserve"> в соответствии с условиями настоящего договора.</w:t>
      </w:r>
    </w:p>
    <w:p w:rsidR="00844026" w:rsidRPr="008A6256" w:rsidRDefault="00844026" w:rsidP="00844026">
      <w:pPr>
        <w:shd w:val="clear" w:color="auto" w:fill="FFFFFF"/>
        <w:tabs>
          <w:tab w:val="left" w:pos="616"/>
        </w:tabs>
        <w:spacing w:line="274" w:lineRule="exact"/>
        <w:ind w:left="7" w:right="36" w:firstLine="702"/>
        <w:jc w:val="both"/>
      </w:pPr>
      <w:r w:rsidRPr="008A6256">
        <w:t>- оплатить услуги Исполнителя в порядке, в сроки и в размере, установленном настоящим договором.</w:t>
      </w:r>
    </w:p>
    <w:p w:rsidR="00E53C83" w:rsidRPr="008A6256" w:rsidRDefault="00E53C83" w:rsidP="00E53C83">
      <w:pPr>
        <w:pStyle w:val="a3"/>
        <w:widowControl w:val="0"/>
        <w:tabs>
          <w:tab w:val="left" w:pos="851"/>
        </w:tabs>
        <w:ind w:right="0" w:firstLine="709"/>
        <w:rPr>
          <w:sz w:val="24"/>
          <w:szCs w:val="24"/>
        </w:rPr>
      </w:pPr>
      <w:r w:rsidRPr="008A6256">
        <w:rPr>
          <w:b/>
          <w:sz w:val="24"/>
          <w:szCs w:val="24"/>
        </w:rPr>
        <w:t>2.3.</w:t>
      </w:r>
      <w:r w:rsidRPr="008A6256">
        <w:rPr>
          <w:sz w:val="24"/>
          <w:szCs w:val="24"/>
        </w:rPr>
        <w:t xml:space="preserve"> Путевой лист, заверенный печатью Исполнителя, при предъявлении экспедитором </w:t>
      </w:r>
      <w:r w:rsidR="00413715" w:rsidRPr="008A6256">
        <w:rPr>
          <w:sz w:val="24"/>
          <w:szCs w:val="24"/>
        </w:rPr>
        <w:t>или водителем</w:t>
      </w:r>
      <w:r w:rsidRPr="008A6256">
        <w:rPr>
          <w:sz w:val="24"/>
          <w:szCs w:val="24"/>
        </w:rPr>
        <w:t>-экспедитором документа, удостоверяющего его личность, является основанием для получения им груза к перевозке.</w:t>
      </w:r>
    </w:p>
    <w:p w:rsidR="00ED2506" w:rsidRPr="008A6256" w:rsidRDefault="00ED2506" w:rsidP="004060A4">
      <w:pPr>
        <w:shd w:val="clear" w:color="auto" w:fill="FFFFFF"/>
        <w:tabs>
          <w:tab w:val="left" w:pos="1264"/>
        </w:tabs>
        <w:spacing w:line="277" w:lineRule="exact"/>
        <w:ind w:firstLine="709"/>
        <w:jc w:val="both"/>
      </w:pPr>
      <w:r w:rsidRPr="008A6256">
        <w:rPr>
          <w:b/>
        </w:rPr>
        <w:t xml:space="preserve">2.4. </w:t>
      </w:r>
      <w:r w:rsidRPr="008A6256">
        <w:t>Исполнитель вправе требовать своевременной оплаты предоставляемых услуг.</w:t>
      </w:r>
    </w:p>
    <w:p w:rsidR="004060A4" w:rsidRPr="008A6256" w:rsidRDefault="004060A4" w:rsidP="004060A4">
      <w:pPr>
        <w:pStyle w:val="ConsNormal"/>
        <w:widowControl w:val="0"/>
        <w:tabs>
          <w:tab w:val="left" w:pos="851"/>
        </w:tabs>
        <w:ind w:right="-1"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8A6256">
        <w:rPr>
          <w:rFonts w:ascii="Times New Roman" w:hAnsi="Times New Roman"/>
          <w:b/>
          <w:sz w:val="24"/>
          <w:szCs w:val="24"/>
        </w:rPr>
        <w:t>2.5.</w:t>
      </w:r>
      <w:r w:rsidRPr="008A6256">
        <w:rPr>
          <w:rFonts w:ascii="Times New Roman" w:hAnsi="Times New Roman"/>
          <w:sz w:val="24"/>
          <w:szCs w:val="24"/>
        </w:rPr>
        <w:t xml:space="preserve"> </w:t>
      </w:r>
      <w:r w:rsidRPr="008A6256">
        <w:rPr>
          <w:rFonts w:ascii="Times New Roman" w:hAnsi="Times New Roman"/>
          <w:snapToGrid/>
          <w:sz w:val="24"/>
          <w:szCs w:val="24"/>
        </w:rPr>
        <w:t>Доверенности, выдаваемые от имени Заказчика и Исполнителя, оформляются отдельным документом и выдаются за подписью его руководителя или иного уполномоченного на это лица, с приложением печати Заказчика, Исполнителя.</w:t>
      </w:r>
    </w:p>
    <w:p w:rsidR="00CE4EEF" w:rsidRPr="008A6256" w:rsidRDefault="00CE4EEF" w:rsidP="004060A4">
      <w:pPr>
        <w:pStyle w:val="ConsNormal"/>
        <w:widowControl w:val="0"/>
        <w:tabs>
          <w:tab w:val="left" w:pos="851"/>
        </w:tabs>
        <w:ind w:right="-1" w:firstLine="709"/>
        <w:jc w:val="both"/>
        <w:rPr>
          <w:rFonts w:ascii="Times New Roman" w:hAnsi="Times New Roman"/>
          <w:snapToGrid/>
          <w:sz w:val="24"/>
          <w:szCs w:val="24"/>
        </w:rPr>
      </w:pPr>
    </w:p>
    <w:p w:rsidR="00E53C83" w:rsidRPr="008A6256" w:rsidRDefault="00E53C83" w:rsidP="00E53C83">
      <w:pPr>
        <w:widowControl w:val="0"/>
        <w:tabs>
          <w:tab w:val="left" w:pos="851"/>
        </w:tabs>
        <w:jc w:val="center"/>
        <w:rPr>
          <w:b/>
        </w:rPr>
      </w:pPr>
      <w:r w:rsidRPr="008A6256">
        <w:rPr>
          <w:b/>
          <w:caps/>
        </w:rPr>
        <w:t>3. Р</w:t>
      </w:r>
      <w:r w:rsidRPr="008A6256">
        <w:rPr>
          <w:b/>
        </w:rPr>
        <w:t>асчеты за перевозку</w:t>
      </w:r>
    </w:p>
    <w:p w:rsidR="00E53C83" w:rsidRPr="008A6256" w:rsidRDefault="00E53C83" w:rsidP="00E53C83">
      <w:pPr>
        <w:ind w:firstLine="709"/>
        <w:jc w:val="both"/>
      </w:pPr>
      <w:r w:rsidRPr="008A6256">
        <w:rPr>
          <w:b/>
        </w:rPr>
        <w:t>3.1.</w:t>
      </w:r>
      <w:r w:rsidRPr="008A6256">
        <w:t xml:space="preserve"> Расчеты между Исполнителем и Заказчиком за перевозки ведутся на основании подписанного сторонами </w:t>
      </w:r>
      <w:r w:rsidR="00CE4EEF" w:rsidRPr="008A6256">
        <w:t>УПД (а</w:t>
      </w:r>
      <w:r w:rsidRPr="008A6256">
        <w:t xml:space="preserve">кта </w:t>
      </w:r>
      <w:r w:rsidR="004E16DD" w:rsidRPr="008A6256">
        <w:t>приема-передачи оказанных услуг</w:t>
      </w:r>
      <w:r w:rsidR="00CE4EEF" w:rsidRPr="008A6256">
        <w:t>)</w:t>
      </w:r>
      <w:r w:rsidRPr="008A6256">
        <w:t>, в котором указывается вид транспорта и время его фактической работы.</w:t>
      </w:r>
    </w:p>
    <w:p w:rsidR="00CE4EEF" w:rsidRPr="008A6256" w:rsidRDefault="00E53C83" w:rsidP="00E53C83">
      <w:pPr>
        <w:ind w:firstLine="709"/>
        <w:jc w:val="both"/>
      </w:pPr>
      <w:r w:rsidRPr="008A6256">
        <w:rPr>
          <w:b/>
        </w:rPr>
        <w:t>3.2.</w:t>
      </w:r>
      <w:r w:rsidRPr="008A6256">
        <w:t xml:space="preserve"> Стоимость услуг Исполнителя по настоящему договору определяется следующим</w:t>
      </w:r>
      <w:r w:rsidR="00CE4EEF" w:rsidRPr="008A6256">
        <w:t xml:space="preserve"> </w:t>
      </w:r>
      <w:r w:rsidRPr="008A6256">
        <w:t>образом:</w:t>
      </w:r>
    </w:p>
    <w:p w:rsidR="00E53C83" w:rsidRPr="008A6256" w:rsidRDefault="00E53C83" w:rsidP="00E53C83">
      <w:pPr>
        <w:ind w:firstLine="709"/>
        <w:jc w:val="both"/>
      </w:pPr>
      <w:r w:rsidRPr="008A6256">
        <w:t>СТОИМОСТЬ = Ч (ф. м-ч)</w:t>
      </w:r>
      <w:r w:rsidR="00CE4EEF" w:rsidRPr="008A6256">
        <w:t xml:space="preserve"> </w:t>
      </w:r>
      <w:r w:rsidRPr="008A6256">
        <w:t>* Стоимость 1 часа услуг, где:</w:t>
      </w:r>
    </w:p>
    <w:p w:rsidR="00E53C83" w:rsidRPr="008A6256" w:rsidRDefault="00E53C83" w:rsidP="00E53C83">
      <w:pPr>
        <w:ind w:firstLine="709"/>
        <w:jc w:val="both"/>
      </w:pPr>
      <w:r w:rsidRPr="008A6256">
        <w:t xml:space="preserve">Ч (ф. м-ч) - часы фактического использования транспорта, согласно </w:t>
      </w:r>
      <w:r w:rsidR="00CE4EEF" w:rsidRPr="008A6256">
        <w:t>УПД (а</w:t>
      </w:r>
      <w:r w:rsidR="002A65F1" w:rsidRPr="008A6256">
        <w:t>кту приема-передачи оказанных услуг</w:t>
      </w:r>
      <w:r w:rsidR="00CE4EEF" w:rsidRPr="008A6256">
        <w:t>)</w:t>
      </w:r>
      <w:r w:rsidRPr="008A6256">
        <w:t>,</w:t>
      </w:r>
    </w:p>
    <w:p w:rsidR="00E53C83" w:rsidRPr="008A6256" w:rsidRDefault="00E53C83" w:rsidP="00E53C83">
      <w:pPr>
        <w:ind w:firstLine="709"/>
        <w:jc w:val="both"/>
      </w:pPr>
      <w:r w:rsidRPr="008A6256">
        <w:t>Стоимость 1 часа услуг определяется согласно Приложениям к настоящему договору.</w:t>
      </w:r>
    </w:p>
    <w:p w:rsidR="00E53C83" w:rsidRPr="008A6256" w:rsidRDefault="00E53C83" w:rsidP="00E53C83">
      <w:pPr>
        <w:ind w:firstLine="709"/>
        <w:jc w:val="both"/>
      </w:pPr>
      <w:r w:rsidRPr="008A6256">
        <w:rPr>
          <w:b/>
        </w:rPr>
        <w:t>3.3.</w:t>
      </w:r>
      <w:r w:rsidRPr="008A6256">
        <w:t xml:space="preserve"> Оплата услуг Исполнителя производится в течение 10 </w:t>
      </w:r>
      <w:r w:rsidR="00EE460A" w:rsidRPr="008A6256">
        <w:t>календарных</w:t>
      </w:r>
      <w:r w:rsidRPr="008A6256">
        <w:t xml:space="preserve"> дней с даты подписания Сторонами </w:t>
      </w:r>
      <w:r w:rsidR="00CE4EEF" w:rsidRPr="008A6256">
        <w:t>УПД (а</w:t>
      </w:r>
      <w:r w:rsidRPr="008A6256">
        <w:t xml:space="preserve">кта </w:t>
      </w:r>
      <w:r w:rsidR="004E16DD" w:rsidRPr="008A6256">
        <w:t>приема-передачи оказанных услуг</w:t>
      </w:r>
      <w:r w:rsidR="00CE4EEF" w:rsidRPr="008A6256">
        <w:t>)</w:t>
      </w:r>
      <w:r w:rsidRPr="008A6256">
        <w:t>.</w:t>
      </w:r>
    </w:p>
    <w:p w:rsidR="00E53C83" w:rsidRPr="008A6256" w:rsidRDefault="00E53C83" w:rsidP="00E53C83">
      <w:pPr>
        <w:ind w:firstLine="709"/>
        <w:jc w:val="both"/>
      </w:pPr>
      <w:r w:rsidRPr="008A6256">
        <w:rPr>
          <w:b/>
        </w:rPr>
        <w:t>3.4.</w:t>
      </w:r>
      <w:r w:rsidRPr="008A6256">
        <w:t xml:space="preserve"> Расчеты производятся путем перечисления денежных средств на расчетный счет Исполнителя.</w:t>
      </w:r>
    </w:p>
    <w:p w:rsidR="00E53C83" w:rsidRPr="008A6256" w:rsidRDefault="00E53C83" w:rsidP="00E53C83">
      <w:pPr>
        <w:ind w:firstLine="709"/>
        <w:jc w:val="both"/>
      </w:pPr>
      <w:r w:rsidRPr="008A6256">
        <w:rPr>
          <w:b/>
        </w:rPr>
        <w:t>3.5.</w:t>
      </w:r>
      <w:r w:rsidRPr="008A6256">
        <w:t xml:space="preserve"> По согласованию Сторон возможны иные формы расчетов, не запрещенные законодательством </w:t>
      </w:r>
      <w:r w:rsidR="001F2639" w:rsidRPr="008A6256">
        <w:t>Российской Федерации</w:t>
      </w:r>
      <w:r w:rsidRPr="008A6256">
        <w:t>.</w:t>
      </w:r>
    </w:p>
    <w:p w:rsidR="00E53C83" w:rsidRPr="008A6256" w:rsidRDefault="00E53C83" w:rsidP="00E53C83">
      <w:pPr>
        <w:ind w:firstLine="709"/>
        <w:jc w:val="both"/>
      </w:pPr>
      <w:r w:rsidRPr="008A6256">
        <w:rPr>
          <w:b/>
        </w:rPr>
        <w:t>3.6.</w:t>
      </w:r>
      <w:r w:rsidRPr="008A6256">
        <w:t xml:space="preserve"> При изменен</w:t>
      </w:r>
      <w:r w:rsidR="00CE4EEF" w:rsidRPr="008A6256">
        <w:t>ии затрат на услуги Исполнитель</w:t>
      </w:r>
      <w:r w:rsidRPr="008A6256">
        <w:t xml:space="preserve"> имеет право изменить стоимость оказываемых услуг в одностороннем порядке. Об изменении цены за услуги Исполнитель извещает Заказчика не позднее, чем за 10 дней до введения новых цен.</w:t>
      </w:r>
    </w:p>
    <w:p w:rsidR="00E53C83" w:rsidRPr="008A6256" w:rsidRDefault="00E53C83" w:rsidP="00E53C83">
      <w:pPr>
        <w:ind w:firstLine="709"/>
        <w:jc w:val="both"/>
      </w:pPr>
      <w:r w:rsidRPr="008A6256">
        <w:rPr>
          <w:b/>
        </w:rPr>
        <w:t xml:space="preserve"> 3.7.</w:t>
      </w:r>
      <w:r w:rsidRPr="008A6256">
        <w:t xml:space="preserve"> Если Заказчик не указал или ненадлежащим образом указал в платежных документах назначение платежа (реквизиты договора, номер </w:t>
      </w:r>
      <w:r w:rsidR="00CE4EEF" w:rsidRPr="008A6256">
        <w:t>УПД/</w:t>
      </w:r>
      <w:r w:rsidRPr="008A6256">
        <w:t>счета-фактуры, сведения о периоде оплаты и пр.), считается, что платеж произведен за период с начала образования задолженности.</w:t>
      </w:r>
    </w:p>
    <w:p w:rsidR="00534F65" w:rsidRPr="008A6256" w:rsidRDefault="00534F65" w:rsidP="00E53C83">
      <w:pPr>
        <w:ind w:firstLine="709"/>
        <w:jc w:val="both"/>
      </w:pPr>
      <w:r w:rsidRPr="008A6256">
        <w:rPr>
          <w:b/>
        </w:rPr>
        <w:lastRenderedPageBreak/>
        <w:t>3.8.</w:t>
      </w:r>
      <w:r w:rsidRPr="008A6256">
        <w:t xml:space="preserve"> Обязательство по оплате считается и</w:t>
      </w:r>
      <w:r w:rsidR="00CE4EEF" w:rsidRPr="008A6256">
        <w:t xml:space="preserve">сполненным в момент зачисления </w:t>
      </w:r>
      <w:r w:rsidRPr="008A6256">
        <w:t xml:space="preserve">денежных средств на расчетный счет </w:t>
      </w:r>
      <w:r w:rsidR="00FB37CB" w:rsidRPr="008A6256">
        <w:t>Исполнителя</w:t>
      </w:r>
      <w:r w:rsidRPr="008A6256">
        <w:t>.</w:t>
      </w:r>
    </w:p>
    <w:p w:rsidR="00E25CF4" w:rsidRPr="008A6256" w:rsidRDefault="00E25CF4" w:rsidP="00E53C83">
      <w:pPr>
        <w:widowControl w:val="0"/>
        <w:tabs>
          <w:tab w:val="left" w:pos="851"/>
        </w:tabs>
        <w:jc w:val="center"/>
        <w:rPr>
          <w:b/>
          <w:caps/>
        </w:rPr>
      </w:pPr>
    </w:p>
    <w:p w:rsidR="00E53C83" w:rsidRPr="008A6256" w:rsidRDefault="00E53C83" w:rsidP="00E53C83">
      <w:pPr>
        <w:widowControl w:val="0"/>
        <w:tabs>
          <w:tab w:val="left" w:pos="851"/>
        </w:tabs>
        <w:jc w:val="center"/>
        <w:rPr>
          <w:b/>
          <w:caps/>
        </w:rPr>
      </w:pPr>
      <w:r w:rsidRPr="008A6256">
        <w:rPr>
          <w:b/>
          <w:caps/>
        </w:rPr>
        <w:t xml:space="preserve">4. </w:t>
      </w:r>
      <w:r w:rsidRPr="008A6256">
        <w:rPr>
          <w:b/>
        </w:rPr>
        <w:t>Обстоятельства непреодолимой силы</w:t>
      </w:r>
    </w:p>
    <w:p w:rsidR="0095211F" w:rsidRPr="008A6256" w:rsidRDefault="0095211F" w:rsidP="0095211F">
      <w:pPr>
        <w:ind w:left="34" w:firstLine="675"/>
        <w:contextualSpacing/>
        <w:jc w:val="both"/>
      </w:pPr>
      <w:r w:rsidRPr="008A6256">
        <w:rPr>
          <w:b/>
        </w:rPr>
        <w:t>4.1.</w:t>
      </w:r>
      <w:r w:rsidRPr="008A6256">
        <w:t xml:space="preserve"> 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95211F" w:rsidRPr="008A6256" w:rsidRDefault="0095211F" w:rsidP="0095211F">
      <w:pPr>
        <w:ind w:left="34" w:firstLine="675"/>
        <w:contextualSpacing/>
        <w:jc w:val="both"/>
      </w:pPr>
      <w:r w:rsidRPr="008A6256">
        <w:rPr>
          <w:b/>
        </w:rPr>
        <w:t>4.2.</w:t>
      </w:r>
      <w:r w:rsidRPr="008A6256"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95211F" w:rsidRPr="008A6256" w:rsidRDefault="0095211F" w:rsidP="0095211F">
      <w:pPr>
        <w:ind w:left="34" w:firstLine="675"/>
        <w:contextualSpacing/>
        <w:jc w:val="both"/>
      </w:pPr>
      <w:r w:rsidRPr="008A6256">
        <w:rPr>
          <w:b/>
        </w:rPr>
        <w:t>4.3.</w:t>
      </w:r>
      <w:r w:rsidRPr="008A6256"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 государственной власти.</w:t>
      </w:r>
    </w:p>
    <w:p w:rsidR="0095211F" w:rsidRPr="008A6256" w:rsidRDefault="0095211F" w:rsidP="0095211F">
      <w:pPr>
        <w:ind w:firstLine="675"/>
        <w:jc w:val="both"/>
      </w:pPr>
      <w:r w:rsidRPr="008A6256">
        <w:rPr>
          <w:b/>
        </w:rPr>
        <w:t>4.4</w:t>
      </w:r>
      <w:r w:rsidRPr="008A6256">
        <w:t xml:space="preserve">.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E53C83" w:rsidRPr="008A6256" w:rsidRDefault="00E53C83" w:rsidP="00E53C83">
      <w:pPr>
        <w:widowControl w:val="0"/>
        <w:tabs>
          <w:tab w:val="left" w:pos="851"/>
        </w:tabs>
        <w:jc w:val="both"/>
        <w:rPr>
          <w:b/>
        </w:rPr>
      </w:pPr>
    </w:p>
    <w:p w:rsidR="00E53C83" w:rsidRPr="008A6256" w:rsidRDefault="00E53C83" w:rsidP="00E53C83">
      <w:pPr>
        <w:widowControl w:val="0"/>
        <w:tabs>
          <w:tab w:val="left" w:pos="851"/>
        </w:tabs>
        <w:jc w:val="center"/>
        <w:rPr>
          <w:b/>
        </w:rPr>
      </w:pPr>
      <w:r w:rsidRPr="008A6256">
        <w:rPr>
          <w:b/>
          <w:caps/>
        </w:rPr>
        <w:t>5. О</w:t>
      </w:r>
      <w:r w:rsidRPr="008A6256">
        <w:rPr>
          <w:b/>
        </w:rPr>
        <w:t>тветственность сторон</w:t>
      </w:r>
    </w:p>
    <w:p w:rsidR="00E53C83" w:rsidRPr="008A6256" w:rsidRDefault="00E53C83" w:rsidP="00E53C83">
      <w:pPr>
        <w:widowControl w:val="0"/>
        <w:tabs>
          <w:tab w:val="left" w:pos="851"/>
        </w:tabs>
        <w:ind w:firstLine="709"/>
        <w:jc w:val="both"/>
      </w:pPr>
      <w:r w:rsidRPr="008A6256">
        <w:rPr>
          <w:b/>
        </w:rPr>
        <w:t>5.1.</w:t>
      </w:r>
      <w:r w:rsidRPr="008A6256">
        <w:t xml:space="preserve"> Стороны договора в случае неисполнения или ненадлежащего исполнения обязательств по настоящему Договору несут взаимную материальную ответственность в соответствии с законодательством </w:t>
      </w:r>
      <w:r w:rsidR="001F2639" w:rsidRPr="008A6256">
        <w:t>Российской Федерации</w:t>
      </w:r>
      <w:r w:rsidRPr="008A6256">
        <w:t>.</w:t>
      </w:r>
    </w:p>
    <w:p w:rsidR="00E53C83" w:rsidRPr="008A6256" w:rsidRDefault="00E53C83" w:rsidP="00E53C83">
      <w:pPr>
        <w:pStyle w:val="31"/>
        <w:widowControl w:val="0"/>
        <w:tabs>
          <w:tab w:val="clear" w:pos="1560"/>
          <w:tab w:val="left" w:pos="851"/>
          <w:tab w:val="left" w:pos="1276"/>
        </w:tabs>
        <w:spacing w:line="240" w:lineRule="auto"/>
        <w:rPr>
          <w:sz w:val="24"/>
          <w:szCs w:val="24"/>
        </w:rPr>
      </w:pPr>
      <w:r w:rsidRPr="008A6256">
        <w:rPr>
          <w:b/>
          <w:sz w:val="24"/>
          <w:szCs w:val="24"/>
        </w:rPr>
        <w:t>5.2.</w:t>
      </w:r>
      <w:r w:rsidRPr="008A6256">
        <w:rPr>
          <w:sz w:val="24"/>
          <w:szCs w:val="24"/>
        </w:rPr>
        <w:t xml:space="preserve"> В случае нарушения с</w:t>
      </w:r>
      <w:r w:rsidR="00CE4EEF" w:rsidRPr="008A6256">
        <w:rPr>
          <w:sz w:val="24"/>
          <w:szCs w:val="24"/>
        </w:rPr>
        <w:t>роков оплаты, указанных в п.3.3</w:t>
      </w:r>
      <w:r w:rsidRPr="008A6256">
        <w:rPr>
          <w:sz w:val="24"/>
          <w:szCs w:val="24"/>
        </w:rPr>
        <w:t xml:space="preserve"> настоящего Договора, Заказчик уплачивает Исполнителю </w:t>
      </w:r>
      <w:r w:rsidR="00AA6AE9" w:rsidRPr="008A6256">
        <w:rPr>
          <w:sz w:val="24"/>
          <w:szCs w:val="24"/>
        </w:rPr>
        <w:t>неустойку</w:t>
      </w:r>
      <w:r w:rsidRPr="008A6256">
        <w:rPr>
          <w:sz w:val="24"/>
          <w:szCs w:val="24"/>
        </w:rPr>
        <w:t xml:space="preserve"> в размере 0,5% от суммы, неоплаченной в срок, за каждый день просрочки.</w:t>
      </w:r>
      <w:r w:rsidR="00AA6AE9" w:rsidRPr="008A6256">
        <w:rPr>
          <w:sz w:val="24"/>
          <w:szCs w:val="24"/>
        </w:rPr>
        <w:t xml:space="preserve"> При этом Исполнитель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E53C83" w:rsidRPr="008A6256" w:rsidRDefault="00E53C83" w:rsidP="00E53C83">
      <w:pPr>
        <w:widowControl w:val="0"/>
        <w:tabs>
          <w:tab w:val="left" w:pos="851"/>
        </w:tabs>
        <w:jc w:val="both"/>
        <w:rPr>
          <w:b/>
        </w:rPr>
      </w:pPr>
    </w:p>
    <w:p w:rsidR="00E53C83" w:rsidRPr="008A6256" w:rsidRDefault="00E53C83" w:rsidP="00E53C83">
      <w:pPr>
        <w:widowControl w:val="0"/>
        <w:tabs>
          <w:tab w:val="left" w:pos="851"/>
        </w:tabs>
        <w:jc w:val="center"/>
        <w:rPr>
          <w:b/>
          <w:caps/>
        </w:rPr>
      </w:pPr>
      <w:r w:rsidRPr="008A6256">
        <w:rPr>
          <w:b/>
        </w:rPr>
        <w:t>6. Разрешение споров</w:t>
      </w:r>
    </w:p>
    <w:p w:rsidR="00E53C83" w:rsidRPr="008A6256" w:rsidRDefault="00E53C83" w:rsidP="00E53C83">
      <w:pPr>
        <w:ind w:right="-1" w:firstLine="709"/>
        <w:jc w:val="both"/>
      </w:pPr>
      <w:r w:rsidRPr="008A6256">
        <w:rPr>
          <w:b/>
        </w:rPr>
        <w:t>6.1.</w:t>
      </w:r>
      <w:r w:rsidRPr="008A6256">
        <w:t xml:space="preserve"> Стороны устанавливают претензионный порядок рассмотрения возникающих при исполнении настоящего договора споров. Срок для рассмотрения претензий - 30 дней с момента получения претензии.</w:t>
      </w:r>
    </w:p>
    <w:p w:rsidR="00E53C83" w:rsidRPr="008A6256" w:rsidRDefault="00E53C83" w:rsidP="00E53C83">
      <w:pPr>
        <w:ind w:right="-1" w:firstLine="709"/>
        <w:jc w:val="both"/>
      </w:pPr>
      <w:r w:rsidRPr="008A6256">
        <w:rPr>
          <w:b/>
        </w:rPr>
        <w:t>6.2.</w:t>
      </w:r>
      <w:r w:rsidRPr="008A6256">
        <w:t xml:space="preserve"> При не достижении Сторонами соглашения по предъявленной претензии рассмотрение спора переносится в Арбитражный суд Кемеровской области, за исключением случаев невозможности изменения подсудности в соответствии с действующим законодательством</w:t>
      </w:r>
      <w:r w:rsidR="001F2639" w:rsidRPr="008A6256">
        <w:t xml:space="preserve"> Российской Федерации</w:t>
      </w:r>
      <w:r w:rsidRPr="008A6256">
        <w:t>.</w:t>
      </w:r>
    </w:p>
    <w:p w:rsidR="00E53C83" w:rsidRPr="008A6256" w:rsidRDefault="00E53C83" w:rsidP="00E53C83">
      <w:pPr>
        <w:widowControl w:val="0"/>
        <w:tabs>
          <w:tab w:val="left" w:pos="851"/>
        </w:tabs>
        <w:jc w:val="both"/>
      </w:pPr>
    </w:p>
    <w:p w:rsidR="00E53C83" w:rsidRPr="008A6256" w:rsidRDefault="00E53C83" w:rsidP="00E53C83">
      <w:pPr>
        <w:widowControl w:val="0"/>
        <w:tabs>
          <w:tab w:val="left" w:pos="851"/>
        </w:tabs>
        <w:jc w:val="center"/>
        <w:rPr>
          <w:b/>
        </w:rPr>
      </w:pPr>
      <w:r w:rsidRPr="008A6256">
        <w:rPr>
          <w:b/>
        </w:rPr>
        <w:t>7. Изменение и расторжение договора</w:t>
      </w:r>
    </w:p>
    <w:p w:rsidR="00E53C83" w:rsidRPr="008A6256" w:rsidRDefault="00E53C83" w:rsidP="00E53C83">
      <w:pPr>
        <w:widowControl w:val="0"/>
        <w:tabs>
          <w:tab w:val="left" w:pos="851"/>
        </w:tabs>
        <w:ind w:firstLine="709"/>
        <w:jc w:val="both"/>
      </w:pPr>
      <w:r w:rsidRPr="008A6256">
        <w:rPr>
          <w:b/>
        </w:rPr>
        <w:t>7.1.</w:t>
      </w:r>
      <w:r w:rsidRPr="008A6256">
        <w:t xml:space="preserve"> Договор может быть изменен или расторгнут по соглашению Сторон. Все изменения и дополнения к настоящему Договору оформляются в </w:t>
      </w:r>
      <w:r w:rsidR="00CE4EEF" w:rsidRPr="008A6256">
        <w:t xml:space="preserve">письменной </w:t>
      </w:r>
      <w:r w:rsidRPr="008A6256">
        <w:t>форме и считаются действительными, если они подписаны уполномоченными представителя</w:t>
      </w:r>
      <w:r w:rsidR="00CE4EEF" w:rsidRPr="008A6256">
        <w:t xml:space="preserve">ми Сторон и скреплены печатями </w:t>
      </w:r>
      <w:r w:rsidRPr="008A6256">
        <w:t>Исполнителя и Заказчика.</w:t>
      </w:r>
    </w:p>
    <w:p w:rsidR="00EA2334" w:rsidRPr="008A6256" w:rsidRDefault="00E53C83" w:rsidP="00E53C83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A6256">
        <w:rPr>
          <w:rFonts w:ascii="Times New Roman" w:hAnsi="Times New Roman"/>
          <w:b/>
          <w:sz w:val="24"/>
          <w:szCs w:val="24"/>
        </w:rPr>
        <w:t>7.2.</w:t>
      </w:r>
      <w:r w:rsidRPr="008A6256">
        <w:rPr>
          <w:rFonts w:ascii="Times New Roman" w:hAnsi="Times New Roman"/>
          <w:sz w:val="24"/>
          <w:szCs w:val="24"/>
        </w:rPr>
        <w:t xml:space="preserve"> </w:t>
      </w:r>
      <w:r w:rsidR="00EA2334" w:rsidRPr="008A6256">
        <w:rPr>
          <w:rFonts w:ascii="Times New Roman" w:hAnsi="Times New Roman"/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E53C83" w:rsidRPr="008A6256" w:rsidRDefault="00EA2334" w:rsidP="00E53C83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A6256">
        <w:rPr>
          <w:rFonts w:ascii="Times New Roman" w:hAnsi="Times New Roman"/>
          <w:b/>
          <w:sz w:val="24"/>
          <w:szCs w:val="24"/>
        </w:rPr>
        <w:t>7.3.</w:t>
      </w:r>
      <w:r w:rsidRPr="008A6256">
        <w:rPr>
          <w:rFonts w:ascii="Times New Roman" w:hAnsi="Times New Roman"/>
          <w:sz w:val="24"/>
          <w:szCs w:val="24"/>
        </w:rPr>
        <w:t xml:space="preserve"> </w:t>
      </w:r>
      <w:r w:rsidR="00E53C83" w:rsidRPr="008A6256">
        <w:rPr>
          <w:rFonts w:ascii="Times New Roman" w:hAnsi="Times New Roman"/>
          <w:sz w:val="24"/>
          <w:szCs w:val="24"/>
        </w:rPr>
        <w:t xml:space="preserve">Настоящий договор может быть расторгнут Исполнителем в одностороннем </w:t>
      </w:r>
      <w:r w:rsidR="00862082" w:rsidRPr="008A6256">
        <w:rPr>
          <w:rFonts w:ascii="Times New Roman" w:hAnsi="Times New Roman"/>
          <w:sz w:val="24"/>
          <w:szCs w:val="24"/>
        </w:rPr>
        <w:t xml:space="preserve">внесудебном </w:t>
      </w:r>
      <w:r w:rsidR="00E53C83" w:rsidRPr="008A6256">
        <w:rPr>
          <w:rFonts w:ascii="Times New Roman" w:hAnsi="Times New Roman"/>
          <w:sz w:val="24"/>
          <w:szCs w:val="24"/>
        </w:rPr>
        <w:t xml:space="preserve">порядке, при этом Исполнитель должен уведомить Заказчика о своем </w:t>
      </w:r>
      <w:r w:rsidR="00E53C83" w:rsidRPr="008A6256">
        <w:rPr>
          <w:rFonts w:ascii="Times New Roman" w:hAnsi="Times New Roman"/>
          <w:sz w:val="24"/>
          <w:szCs w:val="24"/>
        </w:rPr>
        <w:lastRenderedPageBreak/>
        <w:t>намерении расторгнуть договор за 30 календарных дней до предполагаемой даты расторжения.</w:t>
      </w:r>
    </w:p>
    <w:p w:rsidR="00F2422A" w:rsidRPr="008A6256" w:rsidRDefault="00E53C83" w:rsidP="00F2422A">
      <w:pPr>
        <w:widowControl w:val="0"/>
        <w:tabs>
          <w:tab w:val="left" w:pos="851"/>
        </w:tabs>
        <w:rPr>
          <w:b/>
        </w:rPr>
      </w:pPr>
      <w:r w:rsidRPr="008A6256">
        <w:rPr>
          <w:b/>
        </w:rPr>
        <w:t xml:space="preserve">                                                  8. </w:t>
      </w:r>
      <w:r w:rsidR="00F2422A" w:rsidRPr="008A6256">
        <w:rPr>
          <w:b/>
        </w:rPr>
        <w:t>Заверения сторон</w:t>
      </w:r>
    </w:p>
    <w:p w:rsidR="00F2422A" w:rsidRPr="008A6256" w:rsidRDefault="00F2422A" w:rsidP="00E53C83">
      <w:pPr>
        <w:widowControl w:val="0"/>
        <w:tabs>
          <w:tab w:val="left" w:pos="851"/>
        </w:tabs>
        <w:jc w:val="center"/>
        <w:rPr>
          <w:b/>
        </w:rPr>
      </w:pPr>
    </w:p>
    <w:p w:rsidR="00F2422A" w:rsidRPr="008A6256" w:rsidRDefault="00F2422A" w:rsidP="00F2422A">
      <w:pPr>
        <w:widowControl w:val="0"/>
        <w:ind w:firstLine="740"/>
        <w:jc w:val="both"/>
        <w:rPr>
          <w:lang w:eastAsia="en-US"/>
        </w:rPr>
      </w:pPr>
      <w:r w:rsidRPr="008A6256">
        <w:rPr>
          <w:b/>
          <w:lang w:eastAsia="en-US"/>
        </w:rPr>
        <w:t>8.1.</w:t>
      </w:r>
      <w:r w:rsidRPr="008A6256">
        <w:rPr>
          <w:lang w:eastAsia="en-US"/>
        </w:rPr>
        <w:t xml:space="preserve"> Заказчик в порядке ст.431.2 Гражданского кодекса Российской Федерации заверяет, что оказание услуг в рамках настоящего договора не может привести к возложению на Исполнителя обязанностей, предусмотренных положениями Федерального закона № 275-ФЗ от 29.12.2012г.  «О государственном оборонном заказе» (в том числе обязанностей по открытию отдельного счета, ведению раздельного учета результатов финансово-хозяйственной деятельности и т.д.).</w:t>
      </w:r>
    </w:p>
    <w:p w:rsidR="00F2422A" w:rsidRPr="008A6256" w:rsidRDefault="00F2422A" w:rsidP="00F2422A">
      <w:pPr>
        <w:widowControl w:val="0"/>
        <w:ind w:firstLine="740"/>
        <w:jc w:val="both"/>
        <w:rPr>
          <w:lang w:eastAsia="en-US"/>
        </w:rPr>
      </w:pPr>
      <w:r w:rsidRPr="008A6256">
        <w:rPr>
          <w:lang w:eastAsia="en-US"/>
        </w:rPr>
        <w:t xml:space="preserve">В случае если Исполнителю станет известно об оказании услуг в целях выполнения государственного оборонного заказа и необходимости выполнения в связи с этим требований Федерального закона № 275-ФЗ от 29.12.2012г. «О государственном оборонном заказе», Исполнитель вправе в одностороннем внесудебном порядке отказаться от исполнения настоящего договора, уведомив Заказчика. С момента отказа от договора обязательства Исполнителя считаются прекращёнными, обязательства по оплате оказанных услуг в соответствии с условиями настоящего договора должны быть исполнены Заказчиком в течение 10 рабочих дней с момента расторжения договора. Остаток денежных средств, внесенных Заказчиком в качестве предварительной оплаты, за вычетом стоимости фактически выполненных по настоящему договору работ и оказанных услуг возвращается Заказчику в течение 10 рабочих дней с момента расторжения договора. </w:t>
      </w:r>
    </w:p>
    <w:p w:rsidR="00F2422A" w:rsidRPr="008A6256" w:rsidRDefault="00F2422A" w:rsidP="00F2422A">
      <w:pPr>
        <w:widowControl w:val="0"/>
        <w:ind w:firstLine="740"/>
        <w:jc w:val="both"/>
        <w:rPr>
          <w:lang w:eastAsia="en-US"/>
        </w:rPr>
      </w:pPr>
      <w:r w:rsidRPr="008A6256">
        <w:rPr>
          <w:lang w:eastAsia="en-US"/>
        </w:rPr>
        <w:t>Принимая во внимание вышеуказанное заверение Заказчика об обстоятельствах стороны договорились, что при поступлении платежа Исполнителю за работы и услуги с отдельного счета в уполномоченном банке (открытого для расчетов по государственному оборонному заказу) или с лицевого счета в казначействе, либо с указанием в назначении платежа идентификатора государственного контракта в рамках ГОЗ данный платеж может быть признан ошибочным и возвращен Заказчику.</w:t>
      </w:r>
    </w:p>
    <w:p w:rsidR="00F2422A" w:rsidRPr="008A6256" w:rsidRDefault="00F2422A" w:rsidP="00F2422A">
      <w:pPr>
        <w:widowControl w:val="0"/>
        <w:ind w:firstLine="740"/>
        <w:jc w:val="both"/>
        <w:rPr>
          <w:lang w:eastAsia="en-US"/>
        </w:rPr>
      </w:pPr>
      <w:r w:rsidRPr="008A6256">
        <w:rPr>
          <w:lang w:eastAsia="en-US"/>
        </w:rPr>
        <w:t>Заказчик также осознает и принимает, что нарушение вышеуказанного заверения может повлечь привлечение Исполнителя и/или его работников к ответственности за нарушение законодательства о государственном оборонном заказе и возникновение обязанности Исполнителя компенсировать своим работникам суммы наложенных на них штрафов (на основании соглашения с соответствующим работником). В этом случае Заказчик обязуется возместить имущественные потери и/или убытки, а также издержки и расходы Исполнителя, возникшие при недостоверности вышеуказанного заверения Заказчика об обстоятельствах, при привлечении Исполнителя и/или его работников к ответственности за нарушение законодательства в сфере государственного оборонного заказа, а также в связи с последующим участием Исполнителя и/или его работников в административных и судебных производствах.</w:t>
      </w:r>
    </w:p>
    <w:p w:rsidR="00F2422A" w:rsidRPr="008A6256" w:rsidRDefault="00F2422A" w:rsidP="00F2422A">
      <w:pPr>
        <w:widowControl w:val="0"/>
        <w:ind w:firstLine="740"/>
        <w:jc w:val="both"/>
        <w:rPr>
          <w:lang w:bidi="ru-RU"/>
        </w:rPr>
      </w:pPr>
      <w:r w:rsidRPr="008A6256">
        <w:rPr>
          <w:lang w:eastAsia="en-US"/>
        </w:rPr>
        <w:t xml:space="preserve">Размер имущественных потерь/убытков, подлежащих возмещению Заказчиком в соответствии с настоящим пунктом договора, равен совокупной сумме штрафов, наложенных на Исполнителя и/или его работников за нарушение законодательства </w:t>
      </w:r>
      <w:r w:rsidR="001F2639" w:rsidRPr="008A6256">
        <w:rPr>
          <w:lang w:eastAsia="en-US"/>
        </w:rPr>
        <w:t>Российской Федерации</w:t>
      </w:r>
      <w:r w:rsidRPr="008A6256">
        <w:rPr>
          <w:lang w:eastAsia="en-US"/>
        </w:rPr>
        <w:t xml:space="preserve"> в сфере государственного оборонного заказа судом или федеральным органом исполнительной власти, осуществляющим функции по контролю и надзору в сфере государственного оборонного заказа, а также издержек и расходов, возникших у Исполнителя и/или его работников в связи с привлечением к ответственности, участием в судебном, административном производстве и оспариванием судебных актов, актов надзорных и контролирующих органов власти. Заказчик обязуется возместить Исполнителю имущественные потери/убытки в течение 10 (десяти) дней с момента предъявления Исполнителем соответствующего требования.</w:t>
      </w:r>
    </w:p>
    <w:p w:rsidR="00F2422A" w:rsidRPr="008A6256" w:rsidRDefault="00F2422A" w:rsidP="00F2422A">
      <w:pPr>
        <w:widowControl w:val="0"/>
        <w:tabs>
          <w:tab w:val="left" w:pos="851"/>
        </w:tabs>
        <w:jc w:val="both"/>
      </w:pPr>
    </w:p>
    <w:p w:rsidR="00E53C83" w:rsidRPr="008A6256" w:rsidRDefault="00F2422A" w:rsidP="00E53C83">
      <w:pPr>
        <w:widowControl w:val="0"/>
        <w:tabs>
          <w:tab w:val="left" w:pos="851"/>
        </w:tabs>
        <w:jc w:val="center"/>
        <w:rPr>
          <w:b/>
        </w:rPr>
      </w:pPr>
      <w:r w:rsidRPr="008A6256">
        <w:rPr>
          <w:b/>
        </w:rPr>
        <w:t xml:space="preserve">9. </w:t>
      </w:r>
      <w:r w:rsidR="00E53C83" w:rsidRPr="008A6256">
        <w:rPr>
          <w:b/>
        </w:rPr>
        <w:t>Прочие условия</w:t>
      </w:r>
    </w:p>
    <w:p w:rsidR="00E53C83" w:rsidRPr="008A6256" w:rsidRDefault="00F2422A" w:rsidP="00E53C83">
      <w:pPr>
        <w:widowControl w:val="0"/>
        <w:tabs>
          <w:tab w:val="left" w:pos="851"/>
        </w:tabs>
        <w:ind w:firstLine="709"/>
        <w:jc w:val="both"/>
      </w:pPr>
      <w:r w:rsidRPr="008A6256">
        <w:rPr>
          <w:b/>
        </w:rPr>
        <w:t>9</w:t>
      </w:r>
      <w:r w:rsidR="00E53C83" w:rsidRPr="008A6256">
        <w:rPr>
          <w:b/>
        </w:rPr>
        <w:t>.1.</w:t>
      </w:r>
      <w:r w:rsidR="00E53C83" w:rsidRPr="008A6256">
        <w:t xml:space="preserve"> Документы, переданные по факсимильной связи, имеют юридическую силу, что не освобождает Стороны от последующего предоставления друг другу оригиналов документов.</w:t>
      </w:r>
    </w:p>
    <w:p w:rsidR="00E53C83" w:rsidRPr="008A6256" w:rsidRDefault="00F2422A" w:rsidP="00E53C83">
      <w:pPr>
        <w:widowControl w:val="0"/>
        <w:tabs>
          <w:tab w:val="left" w:pos="851"/>
        </w:tabs>
        <w:ind w:firstLine="709"/>
        <w:jc w:val="both"/>
      </w:pPr>
      <w:r w:rsidRPr="008A6256">
        <w:rPr>
          <w:b/>
        </w:rPr>
        <w:lastRenderedPageBreak/>
        <w:t>9</w:t>
      </w:r>
      <w:r w:rsidR="00E53C83" w:rsidRPr="008A6256">
        <w:rPr>
          <w:b/>
        </w:rPr>
        <w:t>.2.</w:t>
      </w:r>
      <w:r w:rsidR="00E53C83" w:rsidRPr="008A6256">
        <w:t xml:space="preserve"> Договор составлен в двух экземплярах, на </w:t>
      </w:r>
      <w:r w:rsidR="00E25CF4" w:rsidRPr="008A6256">
        <w:t>4</w:t>
      </w:r>
      <w:r w:rsidR="00E53C83" w:rsidRPr="008A6256">
        <w:t xml:space="preserve"> листах, имеющих одинаковую юридическую силу по одному для каждой Стороны.</w:t>
      </w:r>
    </w:p>
    <w:p w:rsidR="00E53C83" w:rsidRPr="008A6256" w:rsidRDefault="00F2422A" w:rsidP="00E53C83">
      <w:pPr>
        <w:widowControl w:val="0"/>
        <w:tabs>
          <w:tab w:val="left" w:pos="851"/>
        </w:tabs>
        <w:ind w:firstLine="709"/>
        <w:jc w:val="both"/>
      </w:pPr>
      <w:r w:rsidRPr="008A6256">
        <w:rPr>
          <w:b/>
        </w:rPr>
        <w:t>9</w:t>
      </w:r>
      <w:r w:rsidR="00E53C83" w:rsidRPr="008A6256">
        <w:rPr>
          <w:b/>
        </w:rPr>
        <w:t>.3.</w:t>
      </w:r>
      <w:r w:rsidR="00E53C83" w:rsidRPr="008A6256">
        <w:t xml:space="preserve"> Каждый лист Приложения подписывается уполномоченными представителями Сторон и скрепляется печатями Исполнителя и Заказчика.</w:t>
      </w:r>
    </w:p>
    <w:p w:rsidR="00E53C83" w:rsidRPr="008A6256" w:rsidRDefault="00F2422A" w:rsidP="00E53C83">
      <w:pPr>
        <w:widowControl w:val="0"/>
        <w:tabs>
          <w:tab w:val="left" w:pos="851"/>
        </w:tabs>
        <w:ind w:firstLine="709"/>
        <w:jc w:val="both"/>
      </w:pPr>
      <w:r w:rsidRPr="008A6256">
        <w:rPr>
          <w:b/>
        </w:rPr>
        <w:t>9</w:t>
      </w:r>
      <w:r w:rsidR="00E53C83" w:rsidRPr="008A6256">
        <w:rPr>
          <w:b/>
        </w:rPr>
        <w:t>.4.</w:t>
      </w:r>
      <w:r w:rsidR="00E53C83" w:rsidRPr="008A6256">
        <w:t xml:space="preserve"> Договор считается заключенным </w:t>
      </w:r>
      <w:r w:rsidR="00E53C83" w:rsidRPr="008A6256">
        <w:rPr>
          <w:b/>
          <w:u w:val="single"/>
        </w:rPr>
        <w:t xml:space="preserve">с </w:t>
      </w:r>
      <w:r w:rsidR="007D18E4" w:rsidRPr="008A6256">
        <w:rPr>
          <w:b/>
          <w:u w:val="single"/>
        </w:rPr>
        <w:t xml:space="preserve">           </w:t>
      </w:r>
      <w:r w:rsidR="00E53C83" w:rsidRPr="008A6256">
        <w:rPr>
          <w:u w:val="single"/>
        </w:rPr>
        <w:t xml:space="preserve">и действует </w:t>
      </w:r>
      <w:r w:rsidR="001F2639" w:rsidRPr="008A6256">
        <w:rPr>
          <w:u w:val="single"/>
        </w:rPr>
        <w:t>п</w:t>
      </w:r>
      <w:r w:rsidR="00E53C83" w:rsidRPr="008A6256">
        <w:rPr>
          <w:u w:val="single"/>
        </w:rPr>
        <w:t>о</w:t>
      </w:r>
      <w:r w:rsidR="00E53C83" w:rsidRPr="008A6256">
        <w:rPr>
          <w:b/>
          <w:u w:val="single"/>
        </w:rPr>
        <w:t xml:space="preserve">                           </w:t>
      </w:r>
      <w:r w:rsidR="00E53C83" w:rsidRPr="008A6256">
        <w:t>, но в любом случае до полного исполнения Сторонами обязательств по настоящему Договору, возникших до истечения срока его действия.</w:t>
      </w:r>
    </w:p>
    <w:p w:rsidR="006600DA" w:rsidRPr="008A6256" w:rsidRDefault="00F2422A" w:rsidP="006600DA">
      <w:pPr>
        <w:ind w:firstLine="709"/>
        <w:jc w:val="both"/>
      </w:pPr>
      <w:r w:rsidRPr="008A6256">
        <w:rPr>
          <w:b/>
        </w:rPr>
        <w:t>9</w:t>
      </w:r>
      <w:r w:rsidR="006600DA" w:rsidRPr="008A6256">
        <w:rPr>
          <w:b/>
        </w:rPr>
        <w:t xml:space="preserve">.5. </w:t>
      </w:r>
      <w:r w:rsidR="006600DA" w:rsidRPr="008A6256">
        <w:t>Под банковским/рабочим днем в тексте договора понимаются все дни, за исключением выходных (с</w:t>
      </w:r>
      <w:r w:rsidR="00CE4EEF" w:rsidRPr="008A6256">
        <w:t>уббота и воскресенье), а так</w:t>
      </w:r>
      <w:r w:rsidR="006600DA" w:rsidRPr="008A6256">
        <w:t>же нерабочих праздничных дней.</w:t>
      </w:r>
    </w:p>
    <w:p w:rsidR="00CE4EEF" w:rsidRPr="008A6256" w:rsidRDefault="00CE4EEF" w:rsidP="006600DA">
      <w:pPr>
        <w:ind w:firstLine="709"/>
        <w:jc w:val="both"/>
      </w:pPr>
    </w:p>
    <w:p w:rsidR="00E53C83" w:rsidRPr="008A6256" w:rsidRDefault="00F2422A" w:rsidP="00E53C83">
      <w:pPr>
        <w:widowControl w:val="0"/>
        <w:tabs>
          <w:tab w:val="left" w:pos="851"/>
        </w:tabs>
        <w:jc w:val="center"/>
        <w:rPr>
          <w:b/>
          <w:u w:val="single"/>
        </w:rPr>
      </w:pPr>
      <w:r w:rsidRPr="008A6256">
        <w:rPr>
          <w:b/>
        </w:rPr>
        <w:t>10</w:t>
      </w:r>
      <w:r w:rsidR="00E53C83" w:rsidRPr="008A6256">
        <w:rPr>
          <w:b/>
        </w:rPr>
        <w:t xml:space="preserve">. </w:t>
      </w:r>
      <w:r w:rsidR="00E53C83" w:rsidRPr="008A6256">
        <w:rPr>
          <w:b/>
          <w:caps/>
        </w:rPr>
        <w:t>Ю</w:t>
      </w:r>
      <w:r w:rsidR="00E53C83" w:rsidRPr="008A6256">
        <w:rPr>
          <w:b/>
        </w:rPr>
        <w:t>ридические адреса, реквизиты и подписи сторон</w:t>
      </w: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8A6256" w:rsidRPr="008A6256" w:rsidTr="008B2F63">
        <w:trPr>
          <w:trHeight w:val="3796"/>
        </w:trPr>
        <w:tc>
          <w:tcPr>
            <w:tcW w:w="4936" w:type="dxa"/>
          </w:tcPr>
          <w:p w:rsidR="00E53C83" w:rsidRPr="008A6256" w:rsidRDefault="00E53C83" w:rsidP="008B2F63">
            <w:pPr>
              <w:rPr>
                <w:b/>
              </w:rPr>
            </w:pPr>
          </w:p>
          <w:p w:rsidR="00E53C83" w:rsidRPr="008A6256" w:rsidRDefault="00E53C83" w:rsidP="008B2F63">
            <w:pPr>
              <w:rPr>
                <w:b/>
              </w:rPr>
            </w:pPr>
            <w:r w:rsidRPr="008A6256">
              <w:rPr>
                <w:b/>
              </w:rPr>
              <w:t>Исполнитель:</w:t>
            </w:r>
          </w:p>
          <w:p w:rsidR="00151946" w:rsidRPr="008A6256" w:rsidRDefault="00151946" w:rsidP="00151946">
            <w:pPr>
              <w:rPr>
                <w:b/>
              </w:rPr>
            </w:pPr>
            <w:r w:rsidRPr="008A6256">
              <w:rPr>
                <w:b/>
              </w:rPr>
              <w:t>А</w:t>
            </w:r>
            <w:r w:rsidR="00FE47F4" w:rsidRPr="008A6256">
              <w:rPr>
                <w:b/>
              </w:rPr>
              <w:t>кционерное общество</w:t>
            </w:r>
            <w:r w:rsidRPr="008A6256">
              <w:rPr>
                <w:b/>
              </w:rPr>
              <w:t xml:space="preserve"> «У</w:t>
            </w:r>
            <w:r w:rsidR="00FE47F4" w:rsidRPr="008A6256">
              <w:rPr>
                <w:b/>
              </w:rPr>
              <w:t>гольная компания</w:t>
            </w:r>
            <w:r w:rsidRPr="008A6256">
              <w:rPr>
                <w:b/>
              </w:rPr>
              <w:t xml:space="preserve"> «Кузбассразрезуголь»</w:t>
            </w:r>
          </w:p>
          <w:p w:rsidR="004521F4" w:rsidRPr="008A6256" w:rsidRDefault="00151946" w:rsidP="00151946">
            <w:r w:rsidRPr="008A6256">
              <w:t xml:space="preserve">ИНН: 4205049090 КПП: 420501001 </w:t>
            </w:r>
          </w:p>
          <w:p w:rsidR="00151946" w:rsidRPr="008A6256" w:rsidRDefault="00151946" w:rsidP="00151946">
            <w:r w:rsidRPr="008A6256">
              <w:t>ОГРН: 1034205040935</w:t>
            </w:r>
          </w:p>
          <w:p w:rsidR="00151946" w:rsidRPr="008A6256" w:rsidRDefault="00151946" w:rsidP="00151946">
            <w:r w:rsidRPr="008A6256">
              <w:t>Юр./почт. адрес: 650054, г. Кемерово, Пионерский б-р, 4 «А»</w:t>
            </w:r>
          </w:p>
          <w:p w:rsidR="00151946" w:rsidRPr="008A6256" w:rsidRDefault="00151946" w:rsidP="00151946">
            <w:r w:rsidRPr="008A6256">
              <w:t xml:space="preserve">Платежные реквизиты: </w:t>
            </w:r>
          </w:p>
          <w:p w:rsidR="004521F4" w:rsidRPr="008A6256" w:rsidRDefault="00151946" w:rsidP="00151946">
            <w:r w:rsidRPr="008A6256">
              <w:t>Кемеровское отделение N 8615</w:t>
            </w:r>
          </w:p>
          <w:p w:rsidR="00151946" w:rsidRPr="008A6256" w:rsidRDefault="00151946" w:rsidP="00151946">
            <w:r w:rsidRPr="008A6256">
              <w:t>ПАО Сбербанк г. Кемерово</w:t>
            </w:r>
          </w:p>
          <w:p w:rsidR="00151946" w:rsidRPr="008A6256" w:rsidRDefault="00151946" w:rsidP="00151946">
            <w:r w:rsidRPr="008A6256">
              <w:t>р/с 40702810126020103048</w:t>
            </w:r>
          </w:p>
          <w:p w:rsidR="00151946" w:rsidRPr="008A6256" w:rsidRDefault="00151946" w:rsidP="00151946">
            <w:r w:rsidRPr="008A6256">
              <w:t>к/с 30101810200000000612</w:t>
            </w:r>
          </w:p>
          <w:p w:rsidR="00151946" w:rsidRPr="008A6256" w:rsidRDefault="00151946" w:rsidP="00151946">
            <w:r w:rsidRPr="008A6256">
              <w:t>БИК 043207612</w:t>
            </w:r>
          </w:p>
          <w:p w:rsidR="00E53C83" w:rsidRPr="008A6256" w:rsidRDefault="00E53C83" w:rsidP="008B2F63">
            <w:pPr>
              <w:rPr>
                <w:b/>
                <w:lang w:val="en-US"/>
              </w:rPr>
            </w:pPr>
          </w:p>
        </w:tc>
        <w:tc>
          <w:tcPr>
            <w:tcW w:w="4936" w:type="dxa"/>
          </w:tcPr>
          <w:p w:rsidR="00E53C83" w:rsidRPr="008A6256" w:rsidRDefault="00E53C83" w:rsidP="008B2F63">
            <w:pPr>
              <w:rPr>
                <w:b/>
              </w:rPr>
            </w:pPr>
          </w:p>
          <w:p w:rsidR="00E53C83" w:rsidRPr="008A6256" w:rsidRDefault="00E53C83" w:rsidP="008B2F63">
            <w:pPr>
              <w:rPr>
                <w:b/>
              </w:rPr>
            </w:pPr>
            <w:r w:rsidRPr="008A6256">
              <w:rPr>
                <w:b/>
              </w:rPr>
              <w:t>Заказчик:</w:t>
            </w:r>
          </w:p>
          <w:p w:rsidR="00E53C83" w:rsidRPr="008A6256" w:rsidRDefault="00E53C83" w:rsidP="008B2F6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8A6256">
              <w:rPr>
                <w:b w:val="0"/>
                <w:sz w:val="24"/>
                <w:szCs w:val="24"/>
                <w:lang w:val="ru-RU"/>
              </w:rPr>
              <w:t xml:space="preserve">Полное наименование: </w:t>
            </w:r>
          </w:p>
          <w:p w:rsidR="00E53C83" w:rsidRPr="008A6256" w:rsidRDefault="00E53C83" w:rsidP="008B2F6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8A6256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E53C83" w:rsidRPr="008A6256" w:rsidRDefault="00E53C83" w:rsidP="008B2F6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8A6256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E53C83" w:rsidRPr="008A6256" w:rsidRDefault="00E53C83" w:rsidP="008B2F6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8A6256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E53C83" w:rsidRPr="008A6256" w:rsidRDefault="00E53C83" w:rsidP="008B2F63">
            <w:r w:rsidRPr="008A6256">
              <w:t>ИНН ____________ КПП__________ ОКПО____________ОГРН_________</w:t>
            </w:r>
          </w:p>
          <w:p w:rsidR="00E53C83" w:rsidRPr="008A6256" w:rsidRDefault="00E53C83" w:rsidP="008B2F63">
            <w:r w:rsidRPr="008A6256">
              <w:t>Банковские реквизиты: ________________________________</w:t>
            </w:r>
          </w:p>
          <w:p w:rsidR="00E53C83" w:rsidRPr="008A6256" w:rsidRDefault="00E53C83" w:rsidP="008B2F63">
            <w:r w:rsidRPr="008A6256">
              <w:t>________________________________</w:t>
            </w:r>
          </w:p>
          <w:p w:rsidR="00E53C83" w:rsidRPr="008A6256" w:rsidRDefault="00E53C83" w:rsidP="008B2F63">
            <w:r w:rsidRPr="008A6256">
              <w:t>________________________________</w:t>
            </w:r>
          </w:p>
          <w:p w:rsidR="00E53C83" w:rsidRPr="008A6256" w:rsidRDefault="00E53C83" w:rsidP="008B2F6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8A6256">
              <w:rPr>
                <w:b w:val="0"/>
                <w:sz w:val="24"/>
                <w:szCs w:val="24"/>
                <w:lang w:val="ru-RU"/>
              </w:rPr>
              <w:t xml:space="preserve">Почтовый адрес: _________________ </w:t>
            </w:r>
          </w:p>
          <w:p w:rsidR="00E53C83" w:rsidRPr="008A6256" w:rsidRDefault="00E53C83" w:rsidP="004C0F9F">
            <w:r w:rsidRPr="008A6256">
              <w:t>________________________________</w:t>
            </w:r>
          </w:p>
        </w:tc>
      </w:tr>
      <w:tr w:rsidR="00E53C83" w:rsidRPr="008A6256" w:rsidTr="008B2F63">
        <w:trPr>
          <w:trHeight w:val="1089"/>
        </w:trPr>
        <w:tc>
          <w:tcPr>
            <w:tcW w:w="4936" w:type="dxa"/>
          </w:tcPr>
          <w:p w:rsidR="00E53C83" w:rsidRPr="008A6256" w:rsidRDefault="00E53C83" w:rsidP="008B2F63">
            <w:r w:rsidRPr="008A6256">
              <w:t xml:space="preserve"> </w:t>
            </w:r>
          </w:p>
          <w:p w:rsidR="00E53C83" w:rsidRPr="008A6256" w:rsidRDefault="00E53C83" w:rsidP="008B2F63">
            <w:pPr>
              <w:rPr>
                <w:b/>
              </w:rPr>
            </w:pPr>
            <w:r w:rsidRPr="008A6256">
              <w:rPr>
                <w:b/>
              </w:rPr>
              <w:t>От Исполнителя:</w:t>
            </w:r>
          </w:p>
          <w:p w:rsidR="00E53C83" w:rsidRPr="008A6256" w:rsidRDefault="00E53C83" w:rsidP="008B2F63">
            <w:pPr>
              <w:rPr>
                <w:b/>
              </w:rPr>
            </w:pPr>
          </w:p>
          <w:p w:rsidR="00202AAD" w:rsidRPr="008A6256" w:rsidRDefault="00202AAD" w:rsidP="008B2F63">
            <w:pPr>
              <w:rPr>
                <w:b/>
              </w:rPr>
            </w:pPr>
          </w:p>
          <w:p w:rsidR="00E53C83" w:rsidRPr="008A6256" w:rsidRDefault="00E53C83" w:rsidP="0094483F">
            <w:r w:rsidRPr="008A6256">
              <w:t>____________________/</w:t>
            </w:r>
            <w:r w:rsidR="0094483F" w:rsidRPr="008A6256">
              <w:t>С.В. Матва</w:t>
            </w:r>
            <w:r w:rsidRPr="008A6256">
              <w:t>/</w:t>
            </w:r>
          </w:p>
        </w:tc>
        <w:tc>
          <w:tcPr>
            <w:tcW w:w="4936" w:type="dxa"/>
          </w:tcPr>
          <w:p w:rsidR="00E53C83" w:rsidRPr="008A6256" w:rsidRDefault="00E53C83" w:rsidP="008B2F63">
            <w:pPr>
              <w:rPr>
                <w:b/>
              </w:rPr>
            </w:pPr>
          </w:p>
          <w:p w:rsidR="00E53C83" w:rsidRPr="008A6256" w:rsidRDefault="00E53C83" w:rsidP="008B2F63">
            <w:pPr>
              <w:rPr>
                <w:b/>
              </w:rPr>
            </w:pPr>
            <w:r w:rsidRPr="008A6256">
              <w:rPr>
                <w:b/>
              </w:rPr>
              <w:t>От Заказчика:</w:t>
            </w:r>
          </w:p>
          <w:p w:rsidR="00E53C83" w:rsidRPr="008A6256" w:rsidRDefault="00E53C83" w:rsidP="008B2F63">
            <w:pPr>
              <w:rPr>
                <w:i/>
              </w:rPr>
            </w:pPr>
            <w:r w:rsidRPr="008A6256">
              <w:rPr>
                <w:i/>
              </w:rPr>
              <w:t>(Должность уполномоченного лица)</w:t>
            </w:r>
          </w:p>
          <w:p w:rsidR="00E53C83" w:rsidRPr="008A6256" w:rsidRDefault="00E53C83" w:rsidP="008B2F63">
            <w:pPr>
              <w:rPr>
                <w:b/>
              </w:rPr>
            </w:pPr>
          </w:p>
          <w:p w:rsidR="00E53C83" w:rsidRPr="008A6256" w:rsidRDefault="00E53C83" w:rsidP="008B2F63">
            <w:pPr>
              <w:rPr>
                <w:i/>
              </w:rPr>
            </w:pPr>
            <w:r w:rsidRPr="008A6256">
              <w:rPr>
                <w:i/>
              </w:rPr>
              <w:t>_______________/(Ф.И.О.) /</w:t>
            </w:r>
          </w:p>
        </w:tc>
      </w:tr>
    </w:tbl>
    <w:p w:rsidR="00E53C83" w:rsidRPr="008A6256" w:rsidRDefault="00E53C83" w:rsidP="00E53C83">
      <w:pPr>
        <w:widowControl w:val="0"/>
        <w:tabs>
          <w:tab w:val="left" w:pos="851"/>
        </w:tabs>
        <w:jc w:val="both"/>
      </w:pPr>
    </w:p>
    <w:bookmarkEnd w:id="0"/>
    <w:p w:rsidR="00C94896" w:rsidRPr="008A6256" w:rsidRDefault="00C94896"/>
    <w:sectPr w:rsidR="00C94896" w:rsidRPr="008A6256" w:rsidSect="00413715">
      <w:headerReference w:type="default" r:id="rId7"/>
      <w:footerReference w:type="default" r:id="rId8"/>
      <w:pgSz w:w="11906" w:h="16838"/>
      <w:pgMar w:top="567" w:right="1134" w:bottom="567" w:left="1418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765" w:rsidRDefault="00FC4765" w:rsidP="00285486">
      <w:r>
        <w:separator/>
      </w:r>
    </w:p>
  </w:endnote>
  <w:endnote w:type="continuationSeparator" w:id="0">
    <w:p w:rsidR="00FC4765" w:rsidRDefault="00FC4765" w:rsidP="00285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762" w:rsidRPr="007A01B7" w:rsidRDefault="00C950D3">
    <w:pPr>
      <w:pStyle w:val="a7"/>
      <w:jc w:val="right"/>
      <w:rPr>
        <w:i/>
        <w:sz w:val="20"/>
        <w:szCs w:val="20"/>
      </w:rPr>
    </w:pPr>
    <w:r w:rsidRPr="007A01B7">
      <w:rPr>
        <w:i/>
        <w:sz w:val="20"/>
        <w:szCs w:val="20"/>
      </w:rPr>
      <w:t xml:space="preserve">стр. </w:t>
    </w:r>
    <w:r w:rsidR="002D6D73" w:rsidRPr="007A01B7">
      <w:rPr>
        <w:i/>
        <w:sz w:val="20"/>
        <w:szCs w:val="20"/>
      </w:rPr>
      <w:fldChar w:fldCharType="begin"/>
    </w:r>
    <w:r w:rsidRPr="007A01B7">
      <w:rPr>
        <w:i/>
        <w:sz w:val="20"/>
        <w:szCs w:val="20"/>
      </w:rPr>
      <w:instrText xml:space="preserve"> PAGE </w:instrText>
    </w:r>
    <w:r w:rsidR="002D6D73" w:rsidRPr="007A01B7">
      <w:rPr>
        <w:i/>
        <w:sz w:val="20"/>
        <w:szCs w:val="20"/>
      </w:rPr>
      <w:fldChar w:fldCharType="separate"/>
    </w:r>
    <w:r w:rsidR="008A6256">
      <w:rPr>
        <w:i/>
        <w:noProof/>
        <w:sz w:val="20"/>
        <w:szCs w:val="20"/>
      </w:rPr>
      <w:t>1</w:t>
    </w:r>
    <w:r w:rsidR="002D6D73" w:rsidRPr="007A01B7">
      <w:rPr>
        <w:i/>
        <w:sz w:val="20"/>
        <w:szCs w:val="20"/>
      </w:rPr>
      <w:fldChar w:fldCharType="end"/>
    </w:r>
    <w:r w:rsidRPr="007A01B7">
      <w:rPr>
        <w:i/>
        <w:sz w:val="20"/>
        <w:szCs w:val="20"/>
      </w:rPr>
      <w:t xml:space="preserve"> из </w:t>
    </w:r>
    <w:r w:rsidR="002D6D73" w:rsidRPr="007A01B7">
      <w:rPr>
        <w:i/>
        <w:sz w:val="20"/>
        <w:szCs w:val="20"/>
      </w:rPr>
      <w:fldChar w:fldCharType="begin"/>
    </w:r>
    <w:r w:rsidRPr="007A01B7">
      <w:rPr>
        <w:i/>
        <w:sz w:val="20"/>
        <w:szCs w:val="20"/>
      </w:rPr>
      <w:instrText xml:space="preserve"> NUMPAGES </w:instrText>
    </w:r>
    <w:r w:rsidR="002D6D73" w:rsidRPr="007A01B7">
      <w:rPr>
        <w:i/>
        <w:sz w:val="20"/>
        <w:szCs w:val="20"/>
      </w:rPr>
      <w:fldChar w:fldCharType="separate"/>
    </w:r>
    <w:r w:rsidR="008A6256">
      <w:rPr>
        <w:i/>
        <w:noProof/>
        <w:sz w:val="20"/>
        <w:szCs w:val="20"/>
      </w:rPr>
      <w:t>5</w:t>
    </w:r>
    <w:r w:rsidR="002D6D73" w:rsidRPr="007A01B7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765" w:rsidRDefault="00FC4765" w:rsidP="00285486">
      <w:r>
        <w:separator/>
      </w:r>
    </w:p>
  </w:footnote>
  <w:footnote w:type="continuationSeparator" w:id="0">
    <w:p w:rsidR="00FC4765" w:rsidRDefault="00FC4765" w:rsidP="00285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DC8" w:rsidRPr="00737579" w:rsidRDefault="00C950D3" w:rsidP="001C5DC8">
    <w:pPr>
      <w:pStyle w:val="a5"/>
      <w:jc w:val="center"/>
      <w:rPr>
        <w:i/>
        <w:sz w:val="20"/>
        <w:szCs w:val="20"/>
      </w:rPr>
    </w:pPr>
    <w:r>
      <w:rPr>
        <w:i/>
        <w:sz w:val="20"/>
        <w:szCs w:val="20"/>
        <w:lang w:val="en-US"/>
      </w:rPr>
      <w:t xml:space="preserve">                                                                                                       </w:t>
    </w:r>
    <w:r w:rsidR="004060A4">
      <w:rPr>
        <w:i/>
        <w:sz w:val="20"/>
        <w:szCs w:val="20"/>
      </w:rPr>
      <w:t xml:space="preserve">                            </w:t>
    </w:r>
    <w:r w:rsidRPr="00737579">
      <w:rPr>
        <w:i/>
        <w:sz w:val="20"/>
        <w:szCs w:val="20"/>
        <w:lang w:val="en-US"/>
      </w:rPr>
      <w:t xml:space="preserve">АО </w:t>
    </w:r>
    <w:r>
      <w:rPr>
        <w:i/>
      </w:rPr>
      <w:t>«</w:t>
    </w:r>
    <w:r w:rsidR="004060A4">
      <w:rPr>
        <w:i/>
        <w:sz w:val="20"/>
        <w:szCs w:val="20"/>
      </w:rPr>
      <w:t>УК</w:t>
    </w:r>
    <w:r w:rsidRPr="00737579">
      <w:rPr>
        <w:i/>
        <w:sz w:val="20"/>
        <w:szCs w:val="20"/>
      </w:rPr>
      <w:t xml:space="preserve"> «Кузбассразрезуголь»</w:t>
    </w:r>
  </w:p>
  <w:p w:rsidR="001C5DC8" w:rsidRDefault="008A62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874A6"/>
    <w:multiLevelType w:val="singleLevel"/>
    <w:tmpl w:val="CA965D70"/>
    <w:lvl w:ilvl="0">
      <w:start w:val="1"/>
      <w:numFmt w:val="decimal"/>
      <w:lvlText w:val="2.3.%1."/>
      <w:legacy w:legacy="1" w:legacySpace="0" w:legacyIndent="609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1AB"/>
    <w:rsid w:val="00000509"/>
    <w:rsid w:val="00000530"/>
    <w:rsid w:val="00000754"/>
    <w:rsid w:val="00004CB3"/>
    <w:rsid w:val="00010394"/>
    <w:rsid w:val="00015973"/>
    <w:rsid w:val="00020293"/>
    <w:rsid w:val="00022FB9"/>
    <w:rsid w:val="00023AC3"/>
    <w:rsid w:val="00030C91"/>
    <w:rsid w:val="00036ECE"/>
    <w:rsid w:val="0003753A"/>
    <w:rsid w:val="000408D5"/>
    <w:rsid w:val="00051DA9"/>
    <w:rsid w:val="00053CB8"/>
    <w:rsid w:val="0005665D"/>
    <w:rsid w:val="0005708E"/>
    <w:rsid w:val="000664FA"/>
    <w:rsid w:val="00066DDF"/>
    <w:rsid w:val="00072B4E"/>
    <w:rsid w:val="00073FDA"/>
    <w:rsid w:val="000759A9"/>
    <w:rsid w:val="00080C04"/>
    <w:rsid w:val="00080C79"/>
    <w:rsid w:val="000816DC"/>
    <w:rsid w:val="00081965"/>
    <w:rsid w:val="00083A90"/>
    <w:rsid w:val="00093677"/>
    <w:rsid w:val="000A0F9D"/>
    <w:rsid w:val="000B030D"/>
    <w:rsid w:val="000B153D"/>
    <w:rsid w:val="000B7259"/>
    <w:rsid w:val="000C291C"/>
    <w:rsid w:val="000C2B55"/>
    <w:rsid w:val="000C2E6F"/>
    <w:rsid w:val="000C40A7"/>
    <w:rsid w:val="000C7249"/>
    <w:rsid w:val="000E1517"/>
    <w:rsid w:val="000E2820"/>
    <w:rsid w:val="000E5C0C"/>
    <w:rsid w:val="000E646E"/>
    <w:rsid w:val="000E6693"/>
    <w:rsid w:val="000E744F"/>
    <w:rsid w:val="000F68CC"/>
    <w:rsid w:val="000F6EC4"/>
    <w:rsid w:val="00100119"/>
    <w:rsid w:val="001005CE"/>
    <w:rsid w:val="001005FB"/>
    <w:rsid w:val="00102411"/>
    <w:rsid w:val="0010552F"/>
    <w:rsid w:val="00106C97"/>
    <w:rsid w:val="00106DF3"/>
    <w:rsid w:val="001108CC"/>
    <w:rsid w:val="00115AA6"/>
    <w:rsid w:val="001160E4"/>
    <w:rsid w:val="00125FEF"/>
    <w:rsid w:val="001260BA"/>
    <w:rsid w:val="00131117"/>
    <w:rsid w:val="001313DA"/>
    <w:rsid w:val="00132DF9"/>
    <w:rsid w:val="00133931"/>
    <w:rsid w:val="001356D7"/>
    <w:rsid w:val="00140FBA"/>
    <w:rsid w:val="001436C2"/>
    <w:rsid w:val="00144422"/>
    <w:rsid w:val="00150B0A"/>
    <w:rsid w:val="001515C7"/>
    <w:rsid w:val="00151946"/>
    <w:rsid w:val="0016285C"/>
    <w:rsid w:val="00166FA0"/>
    <w:rsid w:val="0016729E"/>
    <w:rsid w:val="00167AA5"/>
    <w:rsid w:val="001717D2"/>
    <w:rsid w:val="00185CC2"/>
    <w:rsid w:val="0018729D"/>
    <w:rsid w:val="0018772E"/>
    <w:rsid w:val="0019045A"/>
    <w:rsid w:val="001934BF"/>
    <w:rsid w:val="00195291"/>
    <w:rsid w:val="001A1CC8"/>
    <w:rsid w:val="001A28DD"/>
    <w:rsid w:val="001A524A"/>
    <w:rsid w:val="001A6F17"/>
    <w:rsid w:val="001B5069"/>
    <w:rsid w:val="001B57FE"/>
    <w:rsid w:val="001B6D66"/>
    <w:rsid w:val="001C03D9"/>
    <w:rsid w:val="001C06A9"/>
    <w:rsid w:val="001C153B"/>
    <w:rsid w:val="001C1F25"/>
    <w:rsid w:val="001C59AD"/>
    <w:rsid w:val="001D060A"/>
    <w:rsid w:val="001D0D74"/>
    <w:rsid w:val="001D2B5A"/>
    <w:rsid w:val="001D308F"/>
    <w:rsid w:val="001D3762"/>
    <w:rsid w:val="001D441D"/>
    <w:rsid w:val="001D5CAC"/>
    <w:rsid w:val="001E3B6D"/>
    <w:rsid w:val="001E487F"/>
    <w:rsid w:val="001F2639"/>
    <w:rsid w:val="001F282A"/>
    <w:rsid w:val="001F33F5"/>
    <w:rsid w:val="001F3997"/>
    <w:rsid w:val="001F41C0"/>
    <w:rsid w:val="001F70BA"/>
    <w:rsid w:val="00202AAD"/>
    <w:rsid w:val="00204126"/>
    <w:rsid w:val="00213851"/>
    <w:rsid w:val="00217F45"/>
    <w:rsid w:val="00222761"/>
    <w:rsid w:val="00222861"/>
    <w:rsid w:val="00223880"/>
    <w:rsid w:val="00232BDF"/>
    <w:rsid w:val="0023313F"/>
    <w:rsid w:val="00241562"/>
    <w:rsid w:val="00243505"/>
    <w:rsid w:val="00246387"/>
    <w:rsid w:val="00246BD1"/>
    <w:rsid w:val="002472A5"/>
    <w:rsid w:val="00247969"/>
    <w:rsid w:val="002534CA"/>
    <w:rsid w:val="00253758"/>
    <w:rsid w:val="00261F9D"/>
    <w:rsid w:val="0027308E"/>
    <w:rsid w:val="00273EA6"/>
    <w:rsid w:val="00275C3C"/>
    <w:rsid w:val="002777D8"/>
    <w:rsid w:val="00282669"/>
    <w:rsid w:val="002828F7"/>
    <w:rsid w:val="00285486"/>
    <w:rsid w:val="002854B8"/>
    <w:rsid w:val="00287184"/>
    <w:rsid w:val="00292E46"/>
    <w:rsid w:val="00293D6B"/>
    <w:rsid w:val="002942C0"/>
    <w:rsid w:val="002A65F1"/>
    <w:rsid w:val="002B3649"/>
    <w:rsid w:val="002B5D61"/>
    <w:rsid w:val="002C11A0"/>
    <w:rsid w:val="002C5A61"/>
    <w:rsid w:val="002C631A"/>
    <w:rsid w:val="002C7AD3"/>
    <w:rsid w:val="002C7D14"/>
    <w:rsid w:val="002D3576"/>
    <w:rsid w:val="002D6D73"/>
    <w:rsid w:val="002E3B52"/>
    <w:rsid w:val="002F0B19"/>
    <w:rsid w:val="002F0B64"/>
    <w:rsid w:val="002F4813"/>
    <w:rsid w:val="003015E5"/>
    <w:rsid w:val="00303271"/>
    <w:rsid w:val="00306580"/>
    <w:rsid w:val="0030693B"/>
    <w:rsid w:val="00313E6B"/>
    <w:rsid w:val="00316DC3"/>
    <w:rsid w:val="003218FF"/>
    <w:rsid w:val="00322DFA"/>
    <w:rsid w:val="0032453E"/>
    <w:rsid w:val="00334DA2"/>
    <w:rsid w:val="0033666D"/>
    <w:rsid w:val="003378A0"/>
    <w:rsid w:val="00346D1C"/>
    <w:rsid w:val="00347829"/>
    <w:rsid w:val="00351357"/>
    <w:rsid w:val="0035138D"/>
    <w:rsid w:val="003524BB"/>
    <w:rsid w:val="0035628E"/>
    <w:rsid w:val="00367638"/>
    <w:rsid w:val="003719D7"/>
    <w:rsid w:val="00372ADF"/>
    <w:rsid w:val="00376B51"/>
    <w:rsid w:val="0037732C"/>
    <w:rsid w:val="003939F2"/>
    <w:rsid w:val="003A0FD9"/>
    <w:rsid w:val="003A58C8"/>
    <w:rsid w:val="003B1DD6"/>
    <w:rsid w:val="003B4603"/>
    <w:rsid w:val="003C52C4"/>
    <w:rsid w:val="003C57DB"/>
    <w:rsid w:val="003D35B4"/>
    <w:rsid w:val="003D418E"/>
    <w:rsid w:val="003D6C83"/>
    <w:rsid w:val="003F0A38"/>
    <w:rsid w:val="003F326B"/>
    <w:rsid w:val="0040003D"/>
    <w:rsid w:val="00401A9A"/>
    <w:rsid w:val="00402E97"/>
    <w:rsid w:val="00403198"/>
    <w:rsid w:val="004060A4"/>
    <w:rsid w:val="00407F6B"/>
    <w:rsid w:val="004101FC"/>
    <w:rsid w:val="00412ECA"/>
    <w:rsid w:val="00413715"/>
    <w:rsid w:val="00414453"/>
    <w:rsid w:val="00416547"/>
    <w:rsid w:val="0042609E"/>
    <w:rsid w:val="00431813"/>
    <w:rsid w:val="00431CC7"/>
    <w:rsid w:val="00436FEC"/>
    <w:rsid w:val="00442C62"/>
    <w:rsid w:val="00451365"/>
    <w:rsid w:val="004521F4"/>
    <w:rsid w:val="0045372D"/>
    <w:rsid w:val="00453CB7"/>
    <w:rsid w:val="00454081"/>
    <w:rsid w:val="0046042D"/>
    <w:rsid w:val="004613CA"/>
    <w:rsid w:val="004673CE"/>
    <w:rsid w:val="0046782B"/>
    <w:rsid w:val="00467AF3"/>
    <w:rsid w:val="00472ACC"/>
    <w:rsid w:val="00472F07"/>
    <w:rsid w:val="00476847"/>
    <w:rsid w:val="004810BD"/>
    <w:rsid w:val="00483E70"/>
    <w:rsid w:val="00485595"/>
    <w:rsid w:val="00486C84"/>
    <w:rsid w:val="00486DB5"/>
    <w:rsid w:val="00492ACF"/>
    <w:rsid w:val="004A4A4F"/>
    <w:rsid w:val="004A6E35"/>
    <w:rsid w:val="004B577E"/>
    <w:rsid w:val="004B6FDE"/>
    <w:rsid w:val="004C0F9F"/>
    <w:rsid w:val="004C5F85"/>
    <w:rsid w:val="004C684C"/>
    <w:rsid w:val="004C6B34"/>
    <w:rsid w:val="004D259D"/>
    <w:rsid w:val="004E16DD"/>
    <w:rsid w:val="004E6311"/>
    <w:rsid w:val="004F176F"/>
    <w:rsid w:val="004F1B52"/>
    <w:rsid w:val="004F1C88"/>
    <w:rsid w:val="004F5C1C"/>
    <w:rsid w:val="0050722B"/>
    <w:rsid w:val="00510D7C"/>
    <w:rsid w:val="00514C6E"/>
    <w:rsid w:val="00514E81"/>
    <w:rsid w:val="00515BEA"/>
    <w:rsid w:val="00516A1A"/>
    <w:rsid w:val="00522D89"/>
    <w:rsid w:val="00523649"/>
    <w:rsid w:val="00527969"/>
    <w:rsid w:val="00532479"/>
    <w:rsid w:val="00533D2D"/>
    <w:rsid w:val="00534F65"/>
    <w:rsid w:val="00550D36"/>
    <w:rsid w:val="00551D0D"/>
    <w:rsid w:val="005605ED"/>
    <w:rsid w:val="0056623C"/>
    <w:rsid w:val="005678A5"/>
    <w:rsid w:val="0057069F"/>
    <w:rsid w:val="0057292A"/>
    <w:rsid w:val="00572FCC"/>
    <w:rsid w:val="00573C11"/>
    <w:rsid w:val="00580DD6"/>
    <w:rsid w:val="00587122"/>
    <w:rsid w:val="005958D7"/>
    <w:rsid w:val="00597EE0"/>
    <w:rsid w:val="005A2109"/>
    <w:rsid w:val="005A4C53"/>
    <w:rsid w:val="005A609B"/>
    <w:rsid w:val="005B1941"/>
    <w:rsid w:val="005B2D76"/>
    <w:rsid w:val="005B3C4E"/>
    <w:rsid w:val="005B3E79"/>
    <w:rsid w:val="005B5E12"/>
    <w:rsid w:val="005B7424"/>
    <w:rsid w:val="005C3857"/>
    <w:rsid w:val="005C42B0"/>
    <w:rsid w:val="005D0861"/>
    <w:rsid w:val="005D0913"/>
    <w:rsid w:val="005D534C"/>
    <w:rsid w:val="005D7854"/>
    <w:rsid w:val="005E01D8"/>
    <w:rsid w:val="005F1438"/>
    <w:rsid w:val="005F726D"/>
    <w:rsid w:val="00602225"/>
    <w:rsid w:val="0060255A"/>
    <w:rsid w:val="0060442E"/>
    <w:rsid w:val="00610EC0"/>
    <w:rsid w:val="00614B81"/>
    <w:rsid w:val="00615BE2"/>
    <w:rsid w:val="006229D4"/>
    <w:rsid w:val="00626368"/>
    <w:rsid w:val="00634F3F"/>
    <w:rsid w:val="0063661A"/>
    <w:rsid w:val="00637C57"/>
    <w:rsid w:val="00642634"/>
    <w:rsid w:val="006459F2"/>
    <w:rsid w:val="00654C47"/>
    <w:rsid w:val="006600DA"/>
    <w:rsid w:val="00662D4C"/>
    <w:rsid w:val="00663462"/>
    <w:rsid w:val="00665FEA"/>
    <w:rsid w:val="006675C1"/>
    <w:rsid w:val="00686FBC"/>
    <w:rsid w:val="006874AB"/>
    <w:rsid w:val="00691933"/>
    <w:rsid w:val="00691D3B"/>
    <w:rsid w:val="00692460"/>
    <w:rsid w:val="00693F55"/>
    <w:rsid w:val="00696423"/>
    <w:rsid w:val="006A1177"/>
    <w:rsid w:val="006B250E"/>
    <w:rsid w:val="006B3B12"/>
    <w:rsid w:val="006B4739"/>
    <w:rsid w:val="006C09FD"/>
    <w:rsid w:val="006C173F"/>
    <w:rsid w:val="006C1C49"/>
    <w:rsid w:val="006C3DB1"/>
    <w:rsid w:val="006C5B08"/>
    <w:rsid w:val="006C778F"/>
    <w:rsid w:val="006D015F"/>
    <w:rsid w:val="006D46D2"/>
    <w:rsid w:val="006D7E38"/>
    <w:rsid w:val="006E18B5"/>
    <w:rsid w:val="006E24D1"/>
    <w:rsid w:val="006F2D87"/>
    <w:rsid w:val="00700EBB"/>
    <w:rsid w:val="007124A8"/>
    <w:rsid w:val="007174DC"/>
    <w:rsid w:val="00717DFA"/>
    <w:rsid w:val="007212D3"/>
    <w:rsid w:val="00721FC7"/>
    <w:rsid w:val="0072505A"/>
    <w:rsid w:val="00733491"/>
    <w:rsid w:val="00735EC3"/>
    <w:rsid w:val="0074111B"/>
    <w:rsid w:val="00741D6E"/>
    <w:rsid w:val="0074216F"/>
    <w:rsid w:val="007430F0"/>
    <w:rsid w:val="007438BD"/>
    <w:rsid w:val="007447A0"/>
    <w:rsid w:val="00745E71"/>
    <w:rsid w:val="00747482"/>
    <w:rsid w:val="00751F71"/>
    <w:rsid w:val="00752B24"/>
    <w:rsid w:val="00754F10"/>
    <w:rsid w:val="00754FE1"/>
    <w:rsid w:val="007601C8"/>
    <w:rsid w:val="00762A23"/>
    <w:rsid w:val="007660AA"/>
    <w:rsid w:val="007745A6"/>
    <w:rsid w:val="00784229"/>
    <w:rsid w:val="0078669D"/>
    <w:rsid w:val="007931D2"/>
    <w:rsid w:val="00797DFD"/>
    <w:rsid w:val="007A7CE2"/>
    <w:rsid w:val="007B7F7E"/>
    <w:rsid w:val="007C2B65"/>
    <w:rsid w:val="007C51A0"/>
    <w:rsid w:val="007C7249"/>
    <w:rsid w:val="007D18E4"/>
    <w:rsid w:val="007D1DD3"/>
    <w:rsid w:val="007D49DA"/>
    <w:rsid w:val="007D5A03"/>
    <w:rsid w:val="007E0180"/>
    <w:rsid w:val="007E1EAD"/>
    <w:rsid w:val="007E2E6A"/>
    <w:rsid w:val="007E553E"/>
    <w:rsid w:val="007E731A"/>
    <w:rsid w:val="007E7F63"/>
    <w:rsid w:val="007F00E2"/>
    <w:rsid w:val="007F13F3"/>
    <w:rsid w:val="007F1FD4"/>
    <w:rsid w:val="007F2AEF"/>
    <w:rsid w:val="007F445C"/>
    <w:rsid w:val="00800230"/>
    <w:rsid w:val="00802C53"/>
    <w:rsid w:val="00810522"/>
    <w:rsid w:val="00813B09"/>
    <w:rsid w:val="0081579B"/>
    <w:rsid w:val="0082054A"/>
    <w:rsid w:val="00824725"/>
    <w:rsid w:val="00827475"/>
    <w:rsid w:val="00830472"/>
    <w:rsid w:val="00835111"/>
    <w:rsid w:val="008410C8"/>
    <w:rsid w:val="008421B8"/>
    <w:rsid w:val="00843D15"/>
    <w:rsid w:val="00844026"/>
    <w:rsid w:val="00846DD5"/>
    <w:rsid w:val="0085187D"/>
    <w:rsid w:val="00852A70"/>
    <w:rsid w:val="008554AE"/>
    <w:rsid w:val="00862082"/>
    <w:rsid w:val="00864286"/>
    <w:rsid w:val="008644DF"/>
    <w:rsid w:val="00865F4C"/>
    <w:rsid w:val="00871487"/>
    <w:rsid w:val="00871EFD"/>
    <w:rsid w:val="008720D6"/>
    <w:rsid w:val="00872CDC"/>
    <w:rsid w:val="008830E3"/>
    <w:rsid w:val="00885569"/>
    <w:rsid w:val="00897017"/>
    <w:rsid w:val="008A1973"/>
    <w:rsid w:val="008A6256"/>
    <w:rsid w:val="008A6DE1"/>
    <w:rsid w:val="008B03D6"/>
    <w:rsid w:val="008B184D"/>
    <w:rsid w:val="008B54AD"/>
    <w:rsid w:val="008C0003"/>
    <w:rsid w:val="008C765C"/>
    <w:rsid w:val="008D2971"/>
    <w:rsid w:val="008E25BC"/>
    <w:rsid w:val="008E3EEE"/>
    <w:rsid w:val="008E63D0"/>
    <w:rsid w:val="008E6955"/>
    <w:rsid w:val="008F51CB"/>
    <w:rsid w:val="008F5E8C"/>
    <w:rsid w:val="008F6EB5"/>
    <w:rsid w:val="0091742F"/>
    <w:rsid w:val="00917D37"/>
    <w:rsid w:val="00930D0C"/>
    <w:rsid w:val="0093136C"/>
    <w:rsid w:val="00932A70"/>
    <w:rsid w:val="0093387D"/>
    <w:rsid w:val="0094483F"/>
    <w:rsid w:val="0095211F"/>
    <w:rsid w:val="0095673A"/>
    <w:rsid w:val="00961674"/>
    <w:rsid w:val="00967934"/>
    <w:rsid w:val="0097120B"/>
    <w:rsid w:val="00980B2D"/>
    <w:rsid w:val="00980C01"/>
    <w:rsid w:val="009810C3"/>
    <w:rsid w:val="00992B34"/>
    <w:rsid w:val="009A66C5"/>
    <w:rsid w:val="009B27A4"/>
    <w:rsid w:val="009B7C74"/>
    <w:rsid w:val="009C4ED9"/>
    <w:rsid w:val="009C595C"/>
    <w:rsid w:val="009C5D72"/>
    <w:rsid w:val="009C6D8C"/>
    <w:rsid w:val="009D222D"/>
    <w:rsid w:val="009D3913"/>
    <w:rsid w:val="009D3DAA"/>
    <w:rsid w:val="009D4E1D"/>
    <w:rsid w:val="009D56E0"/>
    <w:rsid w:val="009D6594"/>
    <w:rsid w:val="009F1CD9"/>
    <w:rsid w:val="009F46F3"/>
    <w:rsid w:val="00A000F0"/>
    <w:rsid w:val="00A00453"/>
    <w:rsid w:val="00A01537"/>
    <w:rsid w:val="00A01B32"/>
    <w:rsid w:val="00A10684"/>
    <w:rsid w:val="00A10F15"/>
    <w:rsid w:val="00A133A9"/>
    <w:rsid w:val="00A13FF5"/>
    <w:rsid w:val="00A17949"/>
    <w:rsid w:val="00A2094A"/>
    <w:rsid w:val="00A23006"/>
    <w:rsid w:val="00A24087"/>
    <w:rsid w:val="00A25E3B"/>
    <w:rsid w:val="00A3049F"/>
    <w:rsid w:val="00A30F0E"/>
    <w:rsid w:val="00A3106C"/>
    <w:rsid w:val="00A31677"/>
    <w:rsid w:val="00A331AC"/>
    <w:rsid w:val="00A33897"/>
    <w:rsid w:val="00A3457B"/>
    <w:rsid w:val="00A41AD1"/>
    <w:rsid w:val="00A435A2"/>
    <w:rsid w:val="00A56036"/>
    <w:rsid w:val="00A61D19"/>
    <w:rsid w:val="00A771CC"/>
    <w:rsid w:val="00A82DE1"/>
    <w:rsid w:val="00A83442"/>
    <w:rsid w:val="00A83642"/>
    <w:rsid w:val="00A8656B"/>
    <w:rsid w:val="00A91E20"/>
    <w:rsid w:val="00A95C51"/>
    <w:rsid w:val="00AA6AE9"/>
    <w:rsid w:val="00AA771E"/>
    <w:rsid w:val="00AB00E9"/>
    <w:rsid w:val="00AB0469"/>
    <w:rsid w:val="00AB2DDD"/>
    <w:rsid w:val="00AB3B7A"/>
    <w:rsid w:val="00AB75A8"/>
    <w:rsid w:val="00AC2286"/>
    <w:rsid w:val="00AC3966"/>
    <w:rsid w:val="00AC61EC"/>
    <w:rsid w:val="00AD6757"/>
    <w:rsid w:val="00AD7C89"/>
    <w:rsid w:val="00AE23EF"/>
    <w:rsid w:val="00AE3CD2"/>
    <w:rsid w:val="00AE4D6E"/>
    <w:rsid w:val="00AE730B"/>
    <w:rsid w:val="00AF1B76"/>
    <w:rsid w:val="00AF2BA0"/>
    <w:rsid w:val="00AF6567"/>
    <w:rsid w:val="00AF7EEF"/>
    <w:rsid w:val="00B02F2B"/>
    <w:rsid w:val="00B0765E"/>
    <w:rsid w:val="00B10D79"/>
    <w:rsid w:val="00B2357B"/>
    <w:rsid w:val="00B31E20"/>
    <w:rsid w:val="00B33ACC"/>
    <w:rsid w:val="00B3696F"/>
    <w:rsid w:val="00B37E45"/>
    <w:rsid w:val="00B445A2"/>
    <w:rsid w:val="00B455DF"/>
    <w:rsid w:val="00B45967"/>
    <w:rsid w:val="00B47944"/>
    <w:rsid w:val="00B51E68"/>
    <w:rsid w:val="00B55D8B"/>
    <w:rsid w:val="00B6293E"/>
    <w:rsid w:val="00B659BF"/>
    <w:rsid w:val="00B67718"/>
    <w:rsid w:val="00B70F4E"/>
    <w:rsid w:val="00B73419"/>
    <w:rsid w:val="00B73BC8"/>
    <w:rsid w:val="00B763AE"/>
    <w:rsid w:val="00B8337A"/>
    <w:rsid w:val="00B86015"/>
    <w:rsid w:val="00B92C41"/>
    <w:rsid w:val="00B9701A"/>
    <w:rsid w:val="00B97931"/>
    <w:rsid w:val="00BA2982"/>
    <w:rsid w:val="00BB036A"/>
    <w:rsid w:val="00BB30D6"/>
    <w:rsid w:val="00BB58AD"/>
    <w:rsid w:val="00BC1538"/>
    <w:rsid w:val="00BC3CAC"/>
    <w:rsid w:val="00BC3CEB"/>
    <w:rsid w:val="00BC44A9"/>
    <w:rsid w:val="00BC5710"/>
    <w:rsid w:val="00BD2008"/>
    <w:rsid w:val="00BD2A2B"/>
    <w:rsid w:val="00BE3865"/>
    <w:rsid w:val="00BE43A3"/>
    <w:rsid w:val="00BE50CB"/>
    <w:rsid w:val="00BE7E77"/>
    <w:rsid w:val="00BF4102"/>
    <w:rsid w:val="00BF5784"/>
    <w:rsid w:val="00C054CF"/>
    <w:rsid w:val="00C064EA"/>
    <w:rsid w:val="00C06C61"/>
    <w:rsid w:val="00C12271"/>
    <w:rsid w:val="00C13F8D"/>
    <w:rsid w:val="00C21149"/>
    <w:rsid w:val="00C25838"/>
    <w:rsid w:val="00C26358"/>
    <w:rsid w:val="00C34D19"/>
    <w:rsid w:val="00C377CB"/>
    <w:rsid w:val="00C4411A"/>
    <w:rsid w:val="00C44376"/>
    <w:rsid w:val="00C46477"/>
    <w:rsid w:val="00C471AB"/>
    <w:rsid w:val="00C52703"/>
    <w:rsid w:val="00C56190"/>
    <w:rsid w:val="00C611CE"/>
    <w:rsid w:val="00C61EF0"/>
    <w:rsid w:val="00C6336B"/>
    <w:rsid w:val="00C6740E"/>
    <w:rsid w:val="00C72DAA"/>
    <w:rsid w:val="00C7502C"/>
    <w:rsid w:val="00C856ED"/>
    <w:rsid w:val="00C94896"/>
    <w:rsid w:val="00C950D3"/>
    <w:rsid w:val="00CA0ACC"/>
    <w:rsid w:val="00CA64AB"/>
    <w:rsid w:val="00CA6F3E"/>
    <w:rsid w:val="00CB02FB"/>
    <w:rsid w:val="00CB12EA"/>
    <w:rsid w:val="00CB4684"/>
    <w:rsid w:val="00CB6512"/>
    <w:rsid w:val="00CC1017"/>
    <w:rsid w:val="00CC15E8"/>
    <w:rsid w:val="00CD20F7"/>
    <w:rsid w:val="00CD41C7"/>
    <w:rsid w:val="00CE4EEF"/>
    <w:rsid w:val="00CE7F5F"/>
    <w:rsid w:val="00CF1FD6"/>
    <w:rsid w:val="00CF3914"/>
    <w:rsid w:val="00CF43ED"/>
    <w:rsid w:val="00D0172D"/>
    <w:rsid w:val="00D03D96"/>
    <w:rsid w:val="00D03FD4"/>
    <w:rsid w:val="00D06481"/>
    <w:rsid w:val="00D130AE"/>
    <w:rsid w:val="00D13BB2"/>
    <w:rsid w:val="00D13BBD"/>
    <w:rsid w:val="00D1473D"/>
    <w:rsid w:val="00D20E5B"/>
    <w:rsid w:val="00D213BE"/>
    <w:rsid w:val="00D23DCF"/>
    <w:rsid w:val="00D25C82"/>
    <w:rsid w:val="00D34EB2"/>
    <w:rsid w:val="00D40509"/>
    <w:rsid w:val="00D40712"/>
    <w:rsid w:val="00D428F6"/>
    <w:rsid w:val="00D467D0"/>
    <w:rsid w:val="00D4713D"/>
    <w:rsid w:val="00D53E81"/>
    <w:rsid w:val="00D55737"/>
    <w:rsid w:val="00D6030E"/>
    <w:rsid w:val="00D60C16"/>
    <w:rsid w:val="00D701B6"/>
    <w:rsid w:val="00D71252"/>
    <w:rsid w:val="00D73D1B"/>
    <w:rsid w:val="00D74B76"/>
    <w:rsid w:val="00D85762"/>
    <w:rsid w:val="00D90239"/>
    <w:rsid w:val="00D92F87"/>
    <w:rsid w:val="00D93399"/>
    <w:rsid w:val="00D934C6"/>
    <w:rsid w:val="00DA5085"/>
    <w:rsid w:val="00DA7CDE"/>
    <w:rsid w:val="00DB1B10"/>
    <w:rsid w:val="00DB59CA"/>
    <w:rsid w:val="00DB5A14"/>
    <w:rsid w:val="00DB779F"/>
    <w:rsid w:val="00DB7B26"/>
    <w:rsid w:val="00DC2C16"/>
    <w:rsid w:val="00DC6953"/>
    <w:rsid w:val="00DD2CA8"/>
    <w:rsid w:val="00DD2E7C"/>
    <w:rsid w:val="00DD6186"/>
    <w:rsid w:val="00DD63CC"/>
    <w:rsid w:val="00DE0C62"/>
    <w:rsid w:val="00DE36DE"/>
    <w:rsid w:val="00DF3F9D"/>
    <w:rsid w:val="00DF4271"/>
    <w:rsid w:val="00DF54DD"/>
    <w:rsid w:val="00DF6869"/>
    <w:rsid w:val="00DF6902"/>
    <w:rsid w:val="00DF6E89"/>
    <w:rsid w:val="00E00254"/>
    <w:rsid w:val="00E01C53"/>
    <w:rsid w:val="00E11BB9"/>
    <w:rsid w:val="00E12918"/>
    <w:rsid w:val="00E12B42"/>
    <w:rsid w:val="00E14AE2"/>
    <w:rsid w:val="00E14F2B"/>
    <w:rsid w:val="00E1569A"/>
    <w:rsid w:val="00E25CF4"/>
    <w:rsid w:val="00E27792"/>
    <w:rsid w:val="00E32F08"/>
    <w:rsid w:val="00E40D9C"/>
    <w:rsid w:val="00E42B7C"/>
    <w:rsid w:val="00E460D7"/>
    <w:rsid w:val="00E46860"/>
    <w:rsid w:val="00E50481"/>
    <w:rsid w:val="00E51C72"/>
    <w:rsid w:val="00E51F55"/>
    <w:rsid w:val="00E53C83"/>
    <w:rsid w:val="00E563F8"/>
    <w:rsid w:val="00E62C65"/>
    <w:rsid w:val="00E6664E"/>
    <w:rsid w:val="00E66650"/>
    <w:rsid w:val="00E702F0"/>
    <w:rsid w:val="00E72896"/>
    <w:rsid w:val="00E819AD"/>
    <w:rsid w:val="00E83BE2"/>
    <w:rsid w:val="00E83E82"/>
    <w:rsid w:val="00E8503D"/>
    <w:rsid w:val="00E85478"/>
    <w:rsid w:val="00E979E5"/>
    <w:rsid w:val="00EA2334"/>
    <w:rsid w:val="00EA32A0"/>
    <w:rsid w:val="00EA52A5"/>
    <w:rsid w:val="00EA7330"/>
    <w:rsid w:val="00EB4416"/>
    <w:rsid w:val="00EB77E2"/>
    <w:rsid w:val="00EC1C4E"/>
    <w:rsid w:val="00EC3A44"/>
    <w:rsid w:val="00EC42D4"/>
    <w:rsid w:val="00ED025D"/>
    <w:rsid w:val="00ED2506"/>
    <w:rsid w:val="00ED4579"/>
    <w:rsid w:val="00ED5533"/>
    <w:rsid w:val="00ED7AA9"/>
    <w:rsid w:val="00EE0771"/>
    <w:rsid w:val="00EE2141"/>
    <w:rsid w:val="00EE2923"/>
    <w:rsid w:val="00EE460A"/>
    <w:rsid w:val="00EF0B26"/>
    <w:rsid w:val="00EF4CFA"/>
    <w:rsid w:val="00EF5058"/>
    <w:rsid w:val="00EF518D"/>
    <w:rsid w:val="00EF56CE"/>
    <w:rsid w:val="00F07BB6"/>
    <w:rsid w:val="00F11261"/>
    <w:rsid w:val="00F12E98"/>
    <w:rsid w:val="00F13730"/>
    <w:rsid w:val="00F151F4"/>
    <w:rsid w:val="00F161DF"/>
    <w:rsid w:val="00F20EA8"/>
    <w:rsid w:val="00F210FC"/>
    <w:rsid w:val="00F21193"/>
    <w:rsid w:val="00F23418"/>
    <w:rsid w:val="00F238FC"/>
    <w:rsid w:val="00F2422A"/>
    <w:rsid w:val="00F27000"/>
    <w:rsid w:val="00F35071"/>
    <w:rsid w:val="00F37D4C"/>
    <w:rsid w:val="00F4118D"/>
    <w:rsid w:val="00F47C90"/>
    <w:rsid w:val="00F5226B"/>
    <w:rsid w:val="00F57581"/>
    <w:rsid w:val="00F60C30"/>
    <w:rsid w:val="00F60D32"/>
    <w:rsid w:val="00F625D2"/>
    <w:rsid w:val="00F67F78"/>
    <w:rsid w:val="00F7213F"/>
    <w:rsid w:val="00F737C9"/>
    <w:rsid w:val="00F744EF"/>
    <w:rsid w:val="00F7486D"/>
    <w:rsid w:val="00F77B94"/>
    <w:rsid w:val="00F82E1C"/>
    <w:rsid w:val="00F82E5F"/>
    <w:rsid w:val="00F838E5"/>
    <w:rsid w:val="00F83C17"/>
    <w:rsid w:val="00F86758"/>
    <w:rsid w:val="00F956C9"/>
    <w:rsid w:val="00F95DB1"/>
    <w:rsid w:val="00F95E71"/>
    <w:rsid w:val="00FA78EE"/>
    <w:rsid w:val="00FB08C0"/>
    <w:rsid w:val="00FB2CF7"/>
    <w:rsid w:val="00FB37CB"/>
    <w:rsid w:val="00FB717D"/>
    <w:rsid w:val="00FC3D8E"/>
    <w:rsid w:val="00FC4765"/>
    <w:rsid w:val="00FC4A07"/>
    <w:rsid w:val="00FD0AB2"/>
    <w:rsid w:val="00FD0B89"/>
    <w:rsid w:val="00FD139F"/>
    <w:rsid w:val="00FD1954"/>
    <w:rsid w:val="00FD323E"/>
    <w:rsid w:val="00FD4630"/>
    <w:rsid w:val="00FE26E1"/>
    <w:rsid w:val="00FE47F4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FA01E728-3D38-4C4B-A9A2-D0A2E04E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53C83"/>
    <w:pPr>
      <w:keepNext/>
      <w:widowControl w:val="0"/>
      <w:ind w:left="567"/>
      <w:outlineLvl w:val="1"/>
    </w:pPr>
    <w:rPr>
      <w:b/>
      <w:snapToGrid w:val="0"/>
      <w:sz w:val="28"/>
      <w:szCs w:val="20"/>
      <w:lang w:val="en-US"/>
    </w:rPr>
  </w:style>
  <w:style w:type="paragraph" w:styleId="3">
    <w:name w:val="heading 3"/>
    <w:basedOn w:val="a"/>
    <w:next w:val="a"/>
    <w:link w:val="30"/>
    <w:qFormat/>
    <w:rsid w:val="00E53C83"/>
    <w:pPr>
      <w:keepNext/>
      <w:widowControl w:val="0"/>
      <w:ind w:left="567" w:firstLine="426"/>
      <w:outlineLvl w:val="2"/>
    </w:pPr>
    <w:rPr>
      <w:snapToGrid w:val="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3C83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E53C83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E53C83"/>
    <w:pPr>
      <w:tabs>
        <w:tab w:val="left" w:pos="709"/>
        <w:tab w:val="left" w:pos="1560"/>
      </w:tabs>
      <w:ind w:right="-1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53C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E53C83"/>
    <w:pPr>
      <w:tabs>
        <w:tab w:val="left" w:pos="1560"/>
      </w:tabs>
      <w:spacing w:line="240" w:lineRule="exact"/>
      <w:ind w:firstLine="709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53C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53C83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3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E53C83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E53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3C83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uiPriority w:val="99"/>
    <w:rsid w:val="00E53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uiPriority w:val="99"/>
    <w:rsid w:val="00E53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15135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51</cp:revision>
  <cp:lastPrinted>2011-12-13T06:01:00Z</cp:lastPrinted>
  <dcterms:created xsi:type="dcterms:W3CDTF">2011-12-13T04:27:00Z</dcterms:created>
  <dcterms:modified xsi:type="dcterms:W3CDTF">2024-07-01T05:32:00Z</dcterms:modified>
</cp:coreProperties>
</file>